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E45CC7" w14:textId="77777777" w:rsidR="00BF4FFB" w:rsidRPr="002E4DAD" w:rsidRDefault="008A0305" w:rsidP="008A0305">
      <w:pPr>
        <w:jc w:val="center"/>
        <w:rPr>
          <w:rFonts w:ascii="Arial" w:hAnsi="Arial" w:cs="Arial"/>
          <w:b/>
          <w:sz w:val="36"/>
          <w:szCs w:val="28"/>
          <w:u w:val="single"/>
        </w:rPr>
      </w:pPr>
      <w:r w:rsidRPr="002E4DAD">
        <w:rPr>
          <w:rFonts w:ascii="Arial" w:hAnsi="Arial" w:cs="Arial"/>
          <w:b/>
          <w:sz w:val="36"/>
          <w:szCs w:val="28"/>
          <w:u w:val="single"/>
        </w:rPr>
        <w:t>Tensor operators</w:t>
      </w:r>
    </w:p>
    <w:p w14:paraId="5FC8350D" w14:textId="77777777" w:rsidR="008A0305" w:rsidRDefault="008A0305"/>
    <w:p w14:paraId="1EA8302E" w14:textId="4BB0B837" w:rsidR="008A0305" w:rsidRDefault="008A0305"/>
    <w:p w14:paraId="5597F6C9" w14:textId="35AD6C23" w:rsidR="00D932D3" w:rsidRPr="00D932D3" w:rsidRDefault="00D932D3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 xml:space="preserve">Now we’ll look at tensor operators.  </w:t>
      </w:r>
    </w:p>
    <w:p w14:paraId="4D705A96" w14:textId="77777777" w:rsidR="00D932D3" w:rsidRPr="00D932D3" w:rsidRDefault="00D932D3">
      <w:pPr>
        <w:rPr>
          <w:rFonts w:asciiTheme="minorHAnsi" w:hAnsiTheme="minorHAnsi" w:cstheme="minorHAnsi"/>
        </w:rPr>
      </w:pPr>
    </w:p>
    <w:p w14:paraId="354D233D" w14:textId="77777777" w:rsidR="008A0305" w:rsidRPr="00D932D3" w:rsidRDefault="008A0305" w:rsidP="008A0305">
      <w:pPr>
        <w:rPr>
          <w:rFonts w:asciiTheme="minorHAnsi" w:hAnsiTheme="minorHAnsi" w:cstheme="minorHAnsi"/>
          <w:b/>
          <w:sz w:val="28"/>
          <w:szCs w:val="28"/>
        </w:rPr>
      </w:pPr>
      <w:r w:rsidRPr="00D932D3">
        <w:rPr>
          <w:rFonts w:asciiTheme="minorHAnsi" w:hAnsiTheme="minorHAnsi" w:cstheme="minorHAnsi"/>
          <w:b/>
          <w:sz w:val="28"/>
          <w:szCs w:val="28"/>
        </w:rPr>
        <w:t>Cartesian Tensor operators</w:t>
      </w:r>
    </w:p>
    <w:p w14:paraId="6B4D9C6C" w14:textId="77777777" w:rsidR="008D0FD9" w:rsidRPr="00D932D3" w:rsidRDefault="008D0FD9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 xml:space="preserve">When looking at how the operators </w:t>
      </w:r>
      <w:r w:rsidRPr="00D932D3">
        <w:rPr>
          <w:rFonts w:asciiTheme="minorHAnsi" w:hAnsiTheme="minorHAnsi" w:cstheme="minorHAnsi"/>
          <w:b/>
        </w:rPr>
        <w:t>r</w:t>
      </w:r>
      <w:r w:rsidRPr="00D932D3">
        <w:rPr>
          <w:rFonts w:asciiTheme="minorHAnsi" w:hAnsiTheme="minorHAnsi" w:cstheme="minorHAnsi"/>
        </w:rPr>
        <w:t xml:space="preserve">, </w:t>
      </w:r>
      <w:r w:rsidRPr="00D932D3">
        <w:rPr>
          <w:rFonts w:asciiTheme="minorHAnsi" w:hAnsiTheme="minorHAnsi" w:cstheme="minorHAnsi"/>
          <w:b/>
        </w:rPr>
        <w:t>p</w:t>
      </w:r>
      <w:r w:rsidRPr="00D932D3">
        <w:rPr>
          <w:rFonts w:asciiTheme="minorHAnsi" w:hAnsiTheme="minorHAnsi" w:cstheme="minorHAnsi"/>
        </w:rPr>
        <w:t xml:space="preserve">, and </w:t>
      </w:r>
      <w:r w:rsidRPr="00D932D3">
        <w:rPr>
          <w:rFonts w:asciiTheme="minorHAnsi" w:hAnsiTheme="minorHAnsi" w:cstheme="minorHAnsi"/>
          <w:b/>
        </w:rPr>
        <w:t>L</w:t>
      </w:r>
      <w:r w:rsidRPr="00D932D3">
        <w:rPr>
          <w:rFonts w:asciiTheme="minorHAnsi" w:hAnsiTheme="minorHAnsi" w:cstheme="minorHAnsi"/>
        </w:rPr>
        <w:t xml:space="preserve"> transformed under rotations, we observed that they transformed as vectors do, i.e., D</w:t>
      </w:r>
      <w:r w:rsidRPr="00D932D3">
        <w:rPr>
          <w:rFonts w:asciiTheme="minorHAnsi" w:hAnsiTheme="minorHAnsi" w:cstheme="minorHAnsi"/>
          <w:vertAlign w:val="superscript"/>
        </w:rPr>
        <w:t>†</w:t>
      </w:r>
      <w:r w:rsidRPr="00D932D3">
        <w:rPr>
          <w:rFonts w:asciiTheme="minorHAnsi" w:hAnsiTheme="minorHAnsi" w:cstheme="minorHAnsi"/>
        </w:rPr>
        <w:t>(</w:t>
      </w:r>
      <w:r w:rsidRPr="00D932D3">
        <w:rPr>
          <w:rFonts w:asciiTheme="minorHAnsi" w:hAnsiTheme="minorHAnsi" w:cstheme="minorHAnsi"/>
          <w:b/>
        </w:rPr>
        <w:t>α</w:t>
      </w:r>
      <w:r w:rsidRPr="00D932D3">
        <w:rPr>
          <w:rFonts w:asciiTheme="minorHAnsi" w:hAnsiTheme="minorHAnsi" w:cstheme="minorHAnsi"/>
        </w:rPr>
        <w:t>)</w:t>
      </w:r>
      <w:r w:rsidRPr="00D932D3">
        <w:rPr>
          <w:rFonts w:asciiTheme="minorHAnsi" w:hAnsiTheme="minorHAnsi" w:cstheme="minorHAnsi"/>
          <w:b/>
        </w:rPr>
        <w:t>r</w:t>
      </w:r>
      <w:r w:rsidRPr="00D932D3">
        <w:rPr>
          <w:rFonts w:asciiTheme="minorHAnsi" w:hAnsiTheme="minorHAnsi" w:cstheme="minorHAnsi"/>
        </w:rPr>
        <w:t>D(</w:t>
      </w:r>
      <w:r w:rsidRPr="00D932D3">
        <w:rPr>
          <w:rFonts w:asciiTheme="minorHAnsi" w:hAnsiTheme="minorHAnsi" w:cstheme="minorHAnsi"/>
          <w:b/>
        </w:rPr>
        <w:t>α</w:t>
      </w:r>
      <w:r w:rsidRPr="00D932D3">
        <w:rPr>
          <w:rFonts w:asciiTheme="minorHAnsi" w:hAnsiTheme="minorHAnsi" w:cstheme="minorHAnsi"/>
        </w:rPr>
        <w:t xml:space="preserve">) = </w:t>
      </w:r>
      <w:r w:rsidRPr="00D932D3">
        <w:rPr>
          <w:rFonts w:asciiTheme="minorHAnsi" w:hAnsiTheme="minorHAnsi" w:cstheme="minorHAnsi"/>
          <w:b/>
        </w:rPr>
        <w:t>r</w:t>
      </w:r>
      <w:r w:rsidRPr="00D932D3">
        <w:rPr>
          <w:rFonts w:asciiTheme="minorHAnsi" w:hAnsiTheme="minorHAnsi" w:cstheme="minorHAnsi"/>
        </w:rPr>
        <w:t>′</w:t>
      </w:r>
      <w:r w:rsidR="00EE2119" w:rsidRPr="00D932D3">
        <w:rPr>
          <w:rFonts w:asciiTheme="minorHAnsi" w:hAnsiTheme="minorHAnsi" w:cstheme="minorHAnsi"/>
        </w:rPr>
        <w:t xml:space="preserve">, where </w:t>
      </w:r>
      <m:oMath>
        <m:acc>
          <m:accPr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D</m:t>
            </m:r>
          </m:e>
        </m:acc>
      </m:oMath>
      <w:r w:rsidR="00EE2119" w:rsidRPr="00D932D3">
        <w:rPr>
          <w:rFonts w:asciiTheme="minorHAnsi" w:hAnsiTheme="minorHAnsi" w:cstheme="minorHAnsi"/>
        </w:rPr>
        <w:t xml:space="preserve"> = exp{-i</w:t>
      </w:r>
      <m:oMath>
        <m:acc>
          <m:accPr>
            <m:ctrlPr>
              <w:rPr>
                <w:rFonts w:ascii="Cambria Math" w:hAnsi="Cambria Math" w:cstheme="minorHAns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J</m:t>
            </m:r>
          </m:e>
        </m:acc>
      </m:oMath>
      <w:r w:rsidR="00EE2119" w:rsidRPr="00D932D3">
        <w:rPr>
          <w:rFonts w:asciiTheme="minorHAnsi" w:hAnsiTheme="minorHAnsi" w:cstheme="minorHAnsi"/>
        </w:rPr>
        <w:t>·</w:t>
      </w:r>
      <w:r w:rsidR="00EE2119" w:rsidRPr="00D932D3">
        <w:rPr>
          <w:rFonts w:asciiTheme="minorHAnsi" w:hAnsiTheme="minorHAnsi" w:cstheme="minorHAnsi"/>
          <w:b/>
        </w:rPr>
        <w:t>α</w:t>
      </w:r>
      <w:r w:rsidR="00EE2119" w:rsidRPr="00D932D3">
        <w:rPr>
          <w:rFonts w:asciiTheme="minorHAnsi" w:hAnsiTheme="minorHAnsi" w:cstheme="minorHAnsi"/>
        </w:rPr>
        <w:t>/</w:t>
      </w:r>
      <w:r w:rsidR="00EE2119" w:rsidRPr="00D932D3">
        <w:rPr>
          <w:rFonts w:ascii="Cambria Math" w:hAnsi="Cambria Math" w:cs="Cambria Math"/>
        </w:rPr>
        <w:t>ℏ</w:t>
      </w:r>
      <w:r w:rsidR="00EE2119" w:rsidRPr="00D932D3">
        <w:rPr>
          <w:rFonts w:asciiTheme="minorHAnsi" w:hAnsiTheme="minorHAnsi" w:cstheme="minorHAnsi"/>
        </w:rPr>
        <w:t xml:space="preserve">}. </w:t>
      </w:r>
      <w:r w:rsidRPr="00D932D3">
        <w:rPr>
          <w:rFonts w:asciiTheme="minorHAnsi" w:hAnsiTheme="minorHAnsi" w:cstheme="minorHAnsi"/>
        </w:rPr>
        <w:t xml:space="preserve"> In general, if we have set of operators T</w:t>
      </w:r>
      <w:r w:rsidRPr="00D932D3">
        <w:rPr>
          <w:rFonts w:asciiTheme="minorHAnsi" w:hAnsiTheme="minorHAnsi" w:cstheme="minorHAnsi"/>
          <w:vertAlign w:val="subscript"/>
        </w:rPr>
        <w:t>i</w:t>
      </w:r>
      <w:r w:rsidRPr="00D932D3">
        <w:rPr>
          <w:rFonts w:asciiTheme="minorHAnsi" w:hAnsiTheme="minorHAnsi" w:cstheme="minorHAnsi"/>
        </w:rPr>
        <w:t xml:space="preserve"> that transform in the same way:</w:t>
      </w:r>
    </w:p>
    <w:p w14:paraId="1B76BD18" w14:textId="77777777" w:rsidR="008D0FD9" w:rsidRPr="00D932D3" w:rsidRDefault="008D0FD9" w:rsidP="008A0305">
      <w:pPr>
        <w:rPr>
          <w:rFonts w:asciiTheme="minorHAnsi" w:hAnsiTheme="minorHAnsi" w:cstheme="minorHAnsi"/>
        </w:rPr>
      </w:pPr>
    </w:p>
    <w:p w14:paraId="3540FDE3" w14:textId="77777777" w:rsidR="008D0FD9" w:rsidRPr="00D932D3" w:rsidRDefault="00442B30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10"/>
        </w:rPr>
        <w:object w:dxaOrig="5899" w:dyaOrig="380" w14:anchorId="3CA9F2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4.6pt;height:19.2pt" o:ole="" filled="t" fillcolor="#cfc">
            <v:imagedata r:id="rId4" o:title=""/>
          </v:shape>
          <o:OLEObject Type="Embed" ProgID="Equation.DSMT4" ShapeID="_x0000_i1025" DrawAspect="Content" ObjectID="_1797258275" r:id="rId5"/>
        </w:object>
      </w:r>
    </w:p>
    <w:p w14:paraId="1958C1D6" w14:textId="77777777" w:rsidR="00442B30" w:rsidRPr="00D932D3" w:rsidRDefault="00442B30" w:rsidP="008A0305">
      <w:pPr>
        <w:rPr>
          <w:rFonts w:asciiTheme="minorHAnsi" w:hAnsiTheme="minorHAnsi" w:cstheme="minorHAnsi"/>
        </w:rPr>
      </w:pPr>
    </w:p>
    <w:p w14:paraId="7D10F672" w14:textId="77777777" w:rsidR="00442B30" w:rsidRPr="00D932D3" w:rsidRDefault="00EE2119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 xml:space="preserve">then the set forms a ‘tensor’.  And they are called tensor operators.  Examples of tensor operators are </w:t>
      </w:r>
      <w:r w:rsidRPr="00D932D3">
        <w:rPr>
          <w:rFonts w:asciiTheme="minorHAnsi" w:hAnsiTheme="minorHAnsi" w:cstheme="minorHAnsi"/>
          <w:b/>
        </w:rPr>
        <w:t>r</w:t>
      </w:r>
      <w:r w:rsidRPr="00D932D3">
        <w:rPr>
          <w:rFonts w:asciiTheme="minorHAnsi" w:hAnsiTheme="minorHAnsi" w:cstheme="minorHAnsi"/>
        </w:rPr>
        <w:t xml:space="preserve">, </w:t>
      </w:r>
      <w:r w:rsidRPr="00D932D3">
        <w:rPr>
          <w:rFonts w:asciiTheme="minorHAnsi" w:hAnsiTheme="minorHAnsi" w:cstheme="minorHAnsi"/>
          <w:b/>
        </w:rPr>
        <w:t>p</w:t>
      </w:r>
      <w:r w:rsidRPr="00D932D3">
        <w:rPr>
          <w:rFonts w:asciiTheme="minorHAnsi" w:hAnsiTheme="minorHAnsi" w:cstheme="minorHAnsi"/>
        </w:rPr>
        <w:t xml:space="preserve">, </w:t>
      </w:r>
      <w:r w:rsidRPr="00D932D3">
        <w:rPr>
          <w:rFonts w:asciiTheme="minorHAnsi" w:hAnsiTheme="minorHAnsi" w:cstheme="minorHAnsi"/>
          <w:b/>
        </w:rPr>
        <w:t>L</w:t>
      </w:r>
      <w:r w:rsidRPr="00D932D3">
        <w:rPr>
          <w:rFonts w:asciiTheme="minorHAnsi" w:hAnsiTheme="minorHAnsi" w:cstheme="minorHAnsi"/>
        </w:rPr>
        <w:t xml:space="preserve">, and </w:t>
      </w:r>
      <w:r w:rsidRPr="00D932D3">
        <w:rPr>
          <w:rFonts w:asciiTheme="minorHAnsi" w:hAnsiTheme="minorHAnsi" w:cstheme="minorHAnsi"/>
          <w:b/>
        </w:rPr>
        <w:t>S</w:t>
      </w:r>
      <w:r w:rsidRPr="00D932D3">
        <w:rPr>
          <w:rFonts w:asciiTheme="minorHAnsi" w:hAnsiTheme="minorHAnsi" w:cstheme="minorHAnsi"/>
        </w:rPr>
        <w:t xml:space="preserve">.  </w:t>
      </w:r>
      <w:r w:rsidR="00442B30" w:rsidRPr="00D932D3">
        <w:rPr>
          <w:rFonts w:asciiTheme="minorHAnsi" w:hAnsiTheme="minorHAnsi" w:cstheme="minorHAnsi"/>
        </w:rPr>
        <w:t>Written in terms of components this is:</w:t>
      </w:r>
    </w:p>
    <w:p w14:paraId="0ECB6D1A" w14:textId="77777777" w:rsidR="00442B30" w:rsidRPr="00D932D3" w:rsidRDefault="00442B30" w:rsidP="008A0305">
      <w:pPr>
        <w:rPr>
          <w:rFonts w:asciiTheme="minorHAnsi" w:hAnsiTheme="minorHAnsi" w:cstheme="minorHAnsi"/>
        </w:rPr>
      </w:pPr>
    </w:p>
    <w:p w14:paraId="2D253153" w14:textId="77777777" w:rsidR="00442B30" w:rsidRPr="00D932D3" w:rsidRDefault="00EE2119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14"/>
        </w:rPr>
        <w:object w:dxaOrig="2299" w:dyaOrig="420" w14:anchorId="5EBE7EE0">
          <v:shape id="_x0000_i1026" type="#_x0000_t75" style="width:115.2pt;height:21pt" o:ole="" filled="t" fillcolor="#cfc">
            <v:imagedata r:id="rId6" o:title=""/>
          </v:shape>
          <o:OLEObject Type="Embed" ProgID="Equation.DSMT4" ShapeID="_x0000_i1026" DrawAspect="Content" ObjectID="_1797258276" r:id="rId7"/>
        </w:object>
      </w:r>
    </w:p>
    <w:p w14:paraId="06E1FD72" w14:textId="77777777" w:rsidR="008D0FD9" w:rsidRPr="00D932D3" w:rsidRDefault="008D0FD9" w:rsidP="008A0305">
      <w:pPr>
        <w:rPr>
          <w:rFonts w:asciiTheme="minorHAnsi" w:hAnsiTheme="minorHAnsi" w:cstheme="minorHAnsi"/>
        </w:rPr>
      </w:pPr>
    </w:p>
    <w:p w14:paraId="26C4AC0C" w14:textId="77777777" w:rsidR="008A0305" w:rsidRPr="00D932D3" w:rsidRDefault="00845E0B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 xml:space="preserve">(implicit summation over the j index)  </w:t>
      </w:r>
      <w:r w:rsidR="00EE2119" w:rsidRPr="00D932D3">
        <w:rPr>
          <w:rFonts w:asciiTheme="minorHAnsi" w:hAnsiTheme="minorHAnsi" w:cstheme="minorHAnsi"/>
        </w:rPr>
        <w:t>And it is said that when rotated T</w:t>
      </w:r>
      <w:r w:rsidR="00EE2119" w:rsidRPr="00D932D3">
        <w:rPr>
          <w:rFonts w:asciiTheme="minorHAnsi" w:hAnsiTheme="minorHAnsi" w:cstheme="minorHAnsi"/>
          <w:vertAlign w:val="subscript"/>
        </w:rPr>
        <w:t>i</w:t>
      </w:r>
      <w:r w:rsidR="00EE2119" w:rsidRPr="00D932D3">
        <w:rPr>
          <w:rFonts w:asciiTheme="minorHAnsi" w:hAnsiTheme="minorHAnsi" w:cstheme="minorHAnsi"/>
        </w:rPr>
        <w:t xml:space="preserve"> induces a representation of the rotation matrix.  </w:t>
      </w:r>
      <w:r w:rsidR="00B5375B" w:rsidRPr="00D932D3">
        <w:rPr>
          <w:rFonts w:asciiTheme="minorHAnsi" w:hAnsiTheme="minorHAnsi" w:cstheme="minorHAnsi"/>
        </w:rPr>
        <w:t>We can obtain a</w:t>
      </w:r>
      <w:r w:rsidR="00EE2119" w:rsidRPr="00D932D3">
        <w:rPr>
          <w:rFonts w:asciiTheme="minorHAnsi" w:hAnsiTheme="minorHAnsi" w:cstheme="minorHAnsi"/>
        </w:rPr>
        <w:t xml:space="preserve">nother equivalent condition </w:t>
      </w:r>
      <w:r w:rsidR="00B5375B" w:rsidRPr="00D932D3">
        <w:rPr>
          <w:rFonts w:asciiTheme="minorHAnsi" w:hAnsiTheme="minorHAnsi" w:cstheme="minorHAnsi"/>
        </w:rPr>
        <w:t xml:space="preserve">by taking this equation out to first order in </w:t>
      </w:r>
      <w:r w:rsidR="00B5375B" w:rsidRPr="00D932D3">
        <w:rPr>
          <w:rFonts w:asciiTheme="minorHAnsi" w:hAnsiTheme="minorHAnsi" w:cstheme="minorHAnsi"/>
          <w:b/>
        </w:rPr>
        <w:t>α</w:t>
      </w:r>
      <w:r w:rsidR="00B5375B" w:rsidRPr="00D932D3">
        <w:rPr>
          <w:rFonts w:asciiTheme="minorHAnsi" w:hAnsiTheme="minorHAnsi" w:cstheme="minorHAnsi"/>
        </w:rPr>
        <w:t>.</w:t>
      </w:r>
      <w:r w:rsidR="006F2905" w:rsidRPr="00D932D3">
        <w:rPr>
          <w:rFonts w:asciiTheme="minorHAnsi" w:hAnsiTheme="minorHAnsi" w:cstheme="minorHAnsi"/>
        </w:rPr>
        <w:t xml:space="preserve">  </w:t>
      </w:r>
      <w:bookmarkStart w:id="0" w:name="_Hlk30364651"/>
      <w:r w:rsidR="006F2905" w:rsidRPr="00D932D3">
        <w:rPr>
          <w:rFonts w:asciiTheme="minorHAnsi" w:hAnsiTheme="minorHAnsi" w:cstheme="minorHAnsi"/>
        </w:rPr>
        <w:t>Recall we had:</w:t>
      </w:r>
    </w:p>
    <w:p w14:paraId="62091396" w14:textId="77777777" w:rsidR="00B5375B" w:rsidRPr="00D932D3" w:rsidRDefault="00B5375B" w:rsidP="008A0305">
      <w:pPr>
        <w:rPr>
          <w:rFonts w:asciiTheme="minorHAnsi" w:hAnsiTheme="minorHAnsi" w:cstheme="minorHAnsi"/>
        </w:rPr>
      </w:pPr>
    </w:p>
    <w:p w14:paraId="1141496C" w14:textId="77777777" w:rsidR="00806626" w:rsidRPr="00D932D3" w:rsidRDefault="006F2905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48"/>
        </w:rPr>
        <w:object w:dxaOrig="9200" w:dyaOrig="1100" w14:anchorId="4D162F1E">
          <v:shape id="_x0000_i1027" type="#_x0000_t75" style="width:426.6pt;height:51pt" o:ole="">
            <v:imagedata r:id="rId8" o:title=""/>
          </v:shape>
          <o:OLEObject Type="Embed" ProgID="Equation.DSMT4" ShapeID="_x0000_i1027" DrawAspect="Content" ObjectID="_1797258277" r:id="rId9"/>
        </w:object>
      </w:r>
    </w:p>
    <w:p w14:paraId="10AA653E" w14:textId="77777777" w:rsidR="00806626" w:rsidRPr="00D932D3" w:rsidRDefault="00806626" w:rsidP="008A0305">
      <w:pPr>
        <w:rPr>
          <w:rFonts w:asciiTheme="minorHAnsi" w:hAnsiTheme="minorHAnsi" w:cstheme="minorHAnsi"/>
        </w:rPr>
      </w:pPr>
    </w:p>
    <w:p w14:paraId="73FAA70E" w14:textId="77777777" w:rsidR="00B5375B" w:rsidRPr="00D932D3" w:rsidRDefault="006F2905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and taking it out to order δα, we have:</w:t>
      </w:r>
    </w:p>
    <w:p w14:paraId="71E7B261" w14:textId="77777777" w:rsidR="00BA009B" w:rsidRPr="00D932D3" w:rsidRDefault="00BA009B" w:rsidP="008A0305">
      <w:pPr>
        <w:rPr>
          <w:rFonts w:asciiTheme="minorHAnsi" w:hAnsiTheme="minorHAnsi" w:cstheme="minorHAnsi"/>
        </w:rPr>
      </w:pPr>
    </w:p>
    <w:p w14:paraId="60B31B76" w14:textId="77777777" w:rsidR="00BA009B" w:rsidRPr="00D932D3" w:rsidRDefault="00BA009B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160"/>
        </w:rPr>
        <w:object w:dxaOrig="9060" w:dyaOrig="3320" w14:anchorId="671A6045">
          <v:shape id="_x0000_i1028" type="#_x0000_t75" style="width:421.2pt;height:153.6pt" o:ole="">
            <v:imagedata r:id="rId10" o:title=""/>
          </v:shape>
          <o:OLEObject Type="Embed" ProgID="Equation.DSMT4" ShapeID="_x0000_i1028" DrawAspect="Content" ObjectID="_1797258278" r:id="rId11"/>
        </w:object>
      </w:r>
    </w:p>
    <w:p w14:paraId="5231712E" w14:textId="77777777" w:rsidR="00B5375B" w:rsidRPr="00D932D3" w:rsidRDefault="00B5375B" w:rsidP="008A0305">
      <w:pPr>
        <w:rPr>
          <w:rFonts w:asciiTheme="minorHAnsi" w:hAnsiTheme="minorHAnsi" w:cstheme="minorHAnsi"/>
        </w:rPr>
      </w:pPr>
    </w:p>
    <w:p w14:paraId="4DCFE074" w14:textId="77777777" w:rsidR="00BA009B" w:rsidRPr="00D932D3" w:rsidRDefault="00BA009B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The first term can be worked out to give the identity matrix again.  So we have:</w:t>
      </w:r>
    </w:p>
    <w:p w14:paraId="3AE2ADD0" w14:textId="77777777" w:rsidR="00BA009B" w:rsidRPr="00D932D3" w:rsidRDefault="00BA009B" w:rsidP="008A0305">
      <w:pPr>
        <w:rPr>
          <w:rFonts w:asciiTheme="minorHAnsi" w:hAnsiTheme="minorHAnsi" w:cstheme="minorHAnsi"/>
        </w:rPr>
      </w:pPr>
    </w:p>
    <w:p w14:paraId="2532DF14" w14:textId="77777777" w:rsidR="00BA009B" w:rsidRPr="00D932D3" w:rsidRDefault="00806626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220"/>
        </w:rPr>
        <w:object w:dxaOrig="10140" w:dyaOrig="4520" w14:anchorId="79EC371E">
          <v:shape id="_x0000_i1029" type="#_x0000_t75" style="width:471pt;height:210pt" o:ole="">
            <v:imagedata r:id="rId12" o:title=""/>
          </v:shape>
          <o:OLEObject Type="Embed" ProgID="Equation.DSMT4" ShapeID="_x0000_i1029" DrawAspect="Content" ObjectID="_1797258279" r:id="rId13"/>
        </w:object>
      </w:r>
    </w:p>
    <w:p w14:paraId="2BA4C5ED" w14:textId="77777777" w:rsidR="00806626" w:rsidRPr="00D932D3" w:rsidRDefault="00806626" w:rsidP="008A0305">
      <w:pPr>
        <w:rPr>
          <w:rFonts w:asciiTheme="minorHAnsi" w:hAnsiTheme="minorHAnsi" w:cstheme="minorHAnsi"/>
        </w:rPr>
      </w:pPr>
    </w:p>
    <w:p w14:paraId="6B49EFC2" w14:textId="77777777" w:rsidR="00806626" w:rsidRPr="00D932D3" w:rsidRDefault="00806626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We can write this as:</w:t>
      </w:r>
    </w:p>
    <w:p w14:paraId="0E7FDD71" w14:textId="77777777" w:rsidR="00806626" w:rsidRPr="00D932D3" w:rsidRDefault="00806626" w:rsidP="008A0305">
      <w:pPr>
        <w:rPr>
          <w:rFonts w:asciiTheme="minorHAnsi" w:hAnsiTheme="minorHAnsi" w:cstheme="minorHAnsi"/>
        </w:rPr>
      </w:pPr>
    </w:p>
    <w:p w14:paraId="5A5EE42F" w14:textId="77777777" w:rsidR="00806626" w:rsidRPr="00D932D3" w:rsidRDefault="00806626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52"/>
        </w:rPr>
        <w:object w:dxaOrig="4020" w:dyaOrig="1160" w14:anchorId="760B63FE">
          <v:shape id="_x0000_i1030" type="#_x0000_t75" style="width:186.6pt;height:54pt" o:ole="">
            <v:imagedata r:id="rId14" o:title=""/>
          </v:shape>
          <o:OLEObject Type="Embed" ProgID="Equation.DSMT4" ShapeID="_x0000_i1030" DrawAspect="Content" ObjectID="_1797258280" r:id="rId15"/>
        </w:object>
      </w:r>
    </w:p>
    <w:p w14:paraId="0564B865" w14:textId="77777777" w:rsidR="006F2905" w:rsidRPr="00D932D3" w:rsidRDefault="006F2905" w:rsidP="008A0305">
      <w:pPr>
        <w:rPr>
          <w:rFonts w:asciiTheme="minorHAnsi" w:hAnsiTheme="minorHAnsi" w:cstheme="minorHAnsi"/>
        </w:rPr>
      </w:pPr>
    </w:p>
    <w:p w14:paraId="04029B97" w14:textId="77777777" w:rsidR="006F2905" w:rsidRPr="00D932D3" w:rsidRDefault="006F2905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which we can write in shorthand as (Einstein summation notation):</w:t>
      </w:r>
    </w:p>
    <w:p w14:paraId="7317995D" w14:textId="77777777" w:rsidR="006F2905" w:rsidRPr="00D932D3" w:rsidRDefault="006F2905" w:rsidP="008A0305">
      <w:pPr>
        <w:rPr>
          <w:rFonts w:asciiTheme="minorHAnsi" w:hAnsiTheme="minorHAnsi" w:cstheme="minorHAnsi"/>
        </w:rPr>
      </w:pPr>
    </w:p>
    <w:p w14:paraId="6B6376C0" w14:textId="77777777" w:rsidR="006F2905" w:rsidRPr="00D932D3" w:rsidRDefault="006F2905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14"/>
        </w:rPr>
        <w:object w:dxaOrig="1960" w:dyaOrig="380" w14:anchorId="2E080F45">
          <v:shape id="_x0000_i1031" type="#_x0000_t75" style="width:101.4pt;height:19.2pt" o:ole="">
            <v:imagedata r:id="rId16" o:title=""/>
          </v:shape>
          <o:OLEObject Type="Embed" ProgID="Equation.DSMT4" ShapeID="_x0000_i1031" DrawAspect="Content" ObjectID="_1797258281" r:id="rId17"/>
        </w:object>
      </w:r>
    </w:p>
    <w:bookmarkEnd w:id="0"/>
    <w:p w14:paraId="61CF883A" w14:textId="77777777" w:rsidR="006F2905" w:rsidRPr="00D932D3" w:rsidRDefault="006F2905" w:rsidP="008A0305">
      <w:pPr>
        <w:rPr>
          <w:rFonts w:asciiTheme="minorHAnsi" w:hAnsiTheme="minorHAnsi" w:cstheme="minorHAnsi"/>
        </w:rPr>
      </w:pPr>
    </w:p>
    <w:p w14:paraId="71AA093C" w14:textId="77777777" w:rsidR="006F2905" w:rsidRPr="00D932D3" w:rsidRDefault="006F2905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Okay.  So now putting this into our equation, and keeping only O(α) terms we have:</w:t>
      </w:r>
    </w:p>
    <w:p w14:paraId="23313FC8" w14:textId="77777777" w:rsidR="006F2905" w:rsidRPr="00D932D3" w:rsidRDefault="006F2905" w:rsidP="008A0305">
      <w:pPr>
        <w:rPr>
          <w:rFonts w:asciiTheme="minorHAnsi" w:hAnsiTheme="minorHAnsi" w:cstheme="minorHAnsi"/>
        </w:rPr>
      </w:pPr>
    </w:p>
    <w:p w14:paraId="33688E3C" w14:textId="77777777" w:rsidR="006F2905" w:rsidRPr="00D932D3" w:rsidRDefault="00845E0B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168"/>
        </w:rPr>
        <w:object w:dxaOrig="4360" w:dyaOrig="4020" w14:anchorId="063E979F">
          <v:shape id="_x0000_i1032" type="#_x0000_t75" style="width:218.4pt;height:201pt" o:ole="">
            <v:imagedata r:id="rId18" o:title=""/>
          </v:shape>
          <o:OLEObject Type="Embed" ProgID="Equation.DSMT4" ShapeID="_x0000_i1032" DrawAspect="Content" ObjectID="_1797258282" r:id="rId19"/>
        </w:object>
      </w:r>
    </w:p>
    <w:p w14:paraId="4D255E93" w14:textId="77777777" w:rsidR="00845E0B" w:rsidRPr="00D932D3" w:rsidRDefault="00845E0B" w:rsidP="008A0305">
      <w:pPr>
        <w:rPr>
          <w:rFonts w:asciiTheme="minorHAnsi" w:hAnsiTheme="minorHAnsi" w:cstheme="minorHAnsi"/>
        </w:rPr>
      </w:pPr>
    </w:p>
    <w:p w14:paraId="2DAA11E2" w14:textId="77777777" w:rsidR="00845E0B" w:rsidRPr="00D932D3" w:rsidRDefault="00845E0B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lastRenderedPageBreak/>
        <w:t>where in the last we change the dummy indices from m to k in the first term.  Then we have:</w:t>
      </w:r>
    </w:p>
    <w:p w14:paraId="707CD4D4" w14:textId="77777777" w:rsidR="006F2905" w:rsidRPr="00D932D3" w:rsidRDefault="006F2905" w:rsidP="008A0305">
      <w:pPr>
        <w:rPr>
          <w:rFonts w:asciiTheme="minorHAnsi" w:hAnsiTheme="minorHAnsi" w:cstheme="minorHAnsi"/>
        </w:rPr>
      </w:pPr>
    </w:p>
    <w:p w14:paraId="7FFDBF06" w14:textId="77777777" w:rsidR="00845E0B" w:rsidRPr="00D932D3" w:rsidRDefault="00845E0B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18"/>
        </w:rPr>
        <w:object w:dxaOrig="1660" w:dyaOrig="480" w14:anchorId="2A4B622A">
          <v:shape id="_x0000_i1033" type="#_x0000_t75" style="width:82.8pt;height:24pt" o:ole="">
            <v:imagedata r:id="rId20" o:title=""/>
          </v:shape>
          <o:OLEObject Type="Embed" ProgID="Equation.DSMT4" ShapeID="_x0000_i1033" DrawAspect="Content" ObjectID="_1797258283" r:id="rId21"/>
        </w:object>
      </w:r>
    </w:p>
    <w:p w14:paraId="44964CAE" w14:textId="77777777" w:rsidR="00845E0B" w:rsidRPr="00D932D3" w:rsidRDefault="00845E0B" w:rsidP="008A0305">
      <w:pPr>
        <w:rPr>
          <w:rFonts w:asciiTheme="minorHAnsi" w:hAnsiTheme="minorHAnsi" w:cstheme="minorHAnsi"/>
        </w:rPr>
      </w:pPr>
    </w:p>
    <w:p w14:paraId="550880A8" w14:textId="77777777" w:rsidR="00845E0B" w:rsidRPr="00D932D3" w:rsidRDefault="00845E0B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and changing k → i, i → j, j → k we have a nicer looking equation:</w:t>
      </w:r>
    </w:p>
    <w:p w14:paraId="423C97E1" w14:textId="77777777" w:rsidR="00845E0B" w:rsidRPr="00D932D3" w:rsidRDefault="00845E0B" w:rsidP="008A0305">
      <w:pPr>
        <w:rPr>
          <w:rFonts w:asciiTheme="minorHAnsi" w:hAnsiTheme="minorHAnsi" w:cstheme="minorHAnsi"/>
        </w:rPr>
      </w:pPr>
    </w:p>
    <w:p w14:paraId="299B6D54" w14:textId="77777777" w:rsidR="00845E0B" w:rsidRPr="00D932D3" w:rsidRDefault="00845E0B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18"/>
        </w:rPr>
        <w:object w:dxaOrig="1680" w:dyaOrig="480" w14:anchorId="2901AFF7">
          <v:shape id="_x0000_i1034" type="#_x0000_t75" style="width:84pt;height:24pt" o:ole="">
            <v:imagedata r:id="rId22" o:title=""/>
          </v:shape>
          <o:OLEObject Type="Embed" ProgID="Equation.DSMT4" ShapeID="_x0000_i1034" DrawAspect="Content" ObjectID="_1797258284" r:id="rId23"/>
        </w:object>
      </w:r>
    </w:p>
    <w:p w14:paraId="4ABDFA25" w14:textId="77777777" w:rsidR="00845E0B" w:rsidRPr="00D932D3" w:rsidRDefault="00845E0B" w:rsidP="008A0305">
      <w:pPr>
        <w:rPr>
          <w:rFonts w:asciiTheme="minorHAnsi" w:hAnsiTheme="minorHAnsi" w:cstheme="minorHAnsi"/>
        </w:rPr>
      </w:pPr>
    </w:p>
    <w:p w14:paraId="753233FB" w14:textId="77777777" w:rsidR="00845E0B" w:rsidRPr="00D932D3" w:rsidRDefault="00845E0B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and then we can cyclically permute the indices on the ε pseudo-tensor for free, and we arrive at:</w:t>
      </w:r>
    </w:p>
    <w:p w14:paraId="22011C85" w14:textId="77777777" w:rsidR="00BA009B" w:rsidRPr="00D932D3" w:rsidRDefault="00BA009B" w:rsidP="008A0305">
      <w:pPr>
        <w:rPr>
          <w:rFonts w:asciiTheme="minorHAnsi" w:hAnsiTheme="minorHAnsi" w:cstheme="minorHAnsi"/>
        </w:rPr>
      </w:pPr>
    </w:p>
    <w:p w14:paraId="1FAFE95E" w14:textId="77777777" w:rsidR="008A0305" w:rsidRPr="00D932D3" w:rsidRDefault="00845E0B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18"/>
        </w:rPr>
        <w:object w:dxaOrig="1660" w:dyaOrig="480" w14:anchorId="40C84DE1">
          <v:shape id="_x0000_i1035" type="#_x0000_t75" style="width:82.8pt;height:23.4pt" o:ole="" filled="t" fillcolor="#cfc">
            <v:imagedata r:id="rId24" o:title=""/>
          </v:shape>
          <o:OLEObject Type="Embed" ProgID="Equation.DSMT4" ShapeID="_x0000_i1035" DrawAspect="Content" ObjectID="_1797258285" r:id="rId25"/>
        </w:object>
      </w:r>
    </w:p>
    <w:p w14:paraId="3A9886D4" w14:textId="77777777" w:rsidR="008A0305" w:rsidRPr="00D932D3" w:rsidRDefault="008A0305" w:rsidP="008A0305">
      <w:pPr>
        <w:rPr>
          <w:rFonts w:asciiTheme="minorHAnsi" w:hAnsiTheme="minorHAnsi" w:cstheme="minorHAnsi"/>
        </w:rPr>
      </w:pPr>
    </w:p>
    <w:p w14:paraId="08793807" w14:textId="77777777" w:rsidR="008A0305" w:rsidRPr="00D932D3" w:rsidRDefault="008A0305" w:rsidP="008A0305">
      <w:pPr>
        <w:rPr>
          <w:rFonts w:asciiTheme="minorHAnsi" w:hAnsiTheme="minorHAnsi" w:cstheme="minorHAnsi"/>
          <w:b/>
          <w:sz w:val="28"/>
          <w:szCs w:val="28"/>
        </w:rPr>
      </w:pPr>
      <w:r w:rsidRPr="00D932D3">
        <w:rPr>
          <w:rFonts w:asciiTheme="minorHAnsi" w:hAnsiTheme="minorHAnsi" w:cstheme="minorHAnsi"/>
          <w:b/>
          <w:sz w:val="28"/>
          <w:szCs w:val="28"/>
        </w:rPr>
        <w:t>Spherical Tensor operators</w:t>
      </w:r>
    </w:p>
    <w:p w14:paraId="2D67232F" w14:textId="77777777" w:rsidR="008A0305" w:rsidRPr="00D932D3" w:rsidRDefault="008A0305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We can define a spherical tensor operator as a set of operators which transform under rotations by inducing a spherical tensor representation of the rotation matrix.  The two equivalent conditions are:</w:t>
      </w:r>
    </w:p>
    <w:p w14:paraId="68BD9637" w14:textId="77777777" w:rsidR="008A0305" w:rsidRPr="00D932D3" w:rsidRDefault="008A0305" w:rsidP="008A0305">
      <w:pPr>
        <w:rPr>
          <w:rFonts w:asciiTheme="minorHAnsi" w:hAnsiTheme="minorHAnsi" w:cstheme="minorHAnsi"/>
        </w:rPr>
      </w:pPr>
    </w:p>
    <w:p w14:paraId="4C38BB82" w14:textId="77777777" w:rsidR="008A0305" w:rsidRPr="00D932D3" w:rsidRDefault="000E70EC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12"/>
        </w:rPr>
        <w:object w:dxaOrig="2659" w:dyaOrig="400" w14:anchorId="5F607E96">
          <v:shape id="_x0000_i1036" type="#_x0000_t75" style="width:133.2pt;height:20.4pt" o:ole="" filled="t" fillcolor="#cfc">
            <v:imagedata r:id="rId26" o:title=""/>
          </v:shape>
          <o:OLEObject Type="Embed" ProgID="Equation.DSMT4" ShapeID="_x0000_i1036" DrawAspect="Content" ObjectID="_1797258286" r:id="rId27"/>
        </w:object>
      </w:r>
    </w:p>
    <w:p w14:paraId="377E49E9" w14:textId="77777777" w:rsidR="008A0305" w:rsidRPr="00D932D3" w:rsidRDefault="008A0305" w:rsidP="008A0305">
      <w:pPr>
        <w:rPr>
          <w:rFonts w:asciiTheme="minorHAnsi" w:hAnsiTheme="minorHAnsi" w:cstheme="minorHAnsi"/>
        </w:rPr>
      </w:pPr>
    </w:p>
    <w:p w14:paraId="02E647C4" w14:textId="77777777" w:rsidR="00845E0B" w:rsidRPr="00D932D3" w:rsidRDefault="008A0305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(implicit summation over m’ index</w:t>
      </w:r>
      <w:r w:rsidR="00845E0B" w:rsidRPr="00D932D3">
        <w:rPr>
          <w:rFonts w:asciiTheme="minorHAnsi" w:hAnsiTheme="minorHAnsi" w:cstheme="minorHAnsi"/>
        </w:rPr>
        <w:t xml:space="preserve"> from -j to j</w:t>
      </w:r>
      <w:r w:rsidRPr="00D932D3">
        <w:rPr>
          <w:rFonts w:asciiTheme="minorHAnsi" w:hAnsiTheme="minorHAnsi" w:cstheme="minorHAnsi"/>
        </w:rPr>
        <w:t>)</w:t>
      </w:r>
      <w:r w:rsidR="00845E0B" w:rsidRPr="00D932D3">
        <w:rPr>
          <w:rFonts w:asciiTheme="minorHAnsi" w:hAnsiTheme="minorHAnsi" w:cstheme="minorHAnsi"/>
        </w:rPr>
        <w:t>, where,</w:t>
      </w:r>
    </w:p>
    <w:p w14:paraId="575BCEB1" w14:textId="77777777" w:rsidR="00845E0B" w:rsidRPr="00D932D3" w:rsidRDefault="00845E0B" w:rsidP="008A0305">
      <w:pPr>
        <w:rPr>
          <w:rFonts w:asciiTheme="minorHAnsi" w:hAnsiTheme="minorHAnsi" w:cstheme="minorHAnsi"/>
        </w:rPr>
      </w:pPr>
    </w:p>
    <w:p w14:paraId="781547BF" w14:textId="77777777" w:rsidR="00845E0B" w:rsidRPr="00D932D3" w:rsidRDefault="000E70EC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14"/>
        </w:rPr>
        <w:object w:dxaOrig="2520" w:dyaOrig="420" w14:anchorId="13E53622">
          <v:shape id="_x0000_i1037" type="#_x0000_t75" style="width:126pt;height:21pt" o:ole="">
            <v:imagedata r:id="rId28" o:title=""/>
          </v:shape>
          <o:OLEObject Type="Embed" ProgID="Equation.DSMT4" ShapeID="_x0000_i1037" DrawAspect="Content" ObjectID="_1797258287" r:id="rId29"/>
        </w:object>
      </w:r>
    </w:p>
    <w:p w14:paraId="636E6D5C" w14:textId="77777777" w:rsidR="000E70EC" w:rsidRPr="00D932D3" w:rsidRDefault="000E70EC" w:rsidP="008A0305">
      <w:pPr>
        <w:rPr>
          <w:rFonts w:asciiTheme="minorHAnsi" w:hAnsiTheme="minorHAnsi" w:cstheme="minorHAnsi"/>
        </w:rPr>
      </w:pPr>
    </w:p>
    <w:p w14:paraId="1E664FBF" w14:textId="77777777" w:rsidR="000E70EC" w:rsidRPr="00D932D3" w:rsidRDefault="000E70EC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and,</w:t>
      </w:r>
    </w:p>
    <w:p w14:paraId="560E0663" w14:textId="77777777" w:rsidR="000E70EC" w:rsidRPr="00D932D3" w:rsidRDefault="000E70EC" w:rsidP="008A0305">
      <w:pPr>
        <w:rPr>
          <w:rFonts w:asciiTheme="minorHAnsi" w:hAnsiTheme="minorHAnsi" w:cstheme="minorHAnsi"/>
        </w:rPr>
      </w:pPr>
    </w:p>
    <w:p w14:paraId="7317E00D" w14:textId="77777777" w:rsidR="000E70EC" w:rsidRPr="00D932D3" w:rsidRDefault="000E70EC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36"/>
        </w:rPr>
        <w:object w:dxaOrig="2740" w:dyaOrig="840" w14:anchorId="5B5A7092">
          <v:shape id="_x0000_i1038" type="#_x0000_t75" style="width:137.4pt;height:42pt" o:ole="">
            <v:imagedata r:id="rId30" o:title=""/>
          </v:shape>
          <o:OLEObject Type="Embed" ProgID="Equation.DSMT4" ShapeID="_x0000_i1038" DrawAspect="Content" ObjectID="_1797258288" r:id="rId31"/>
        </w:object>
      </w:r>
    </w:p>
    <w:p w14:paraId="75FB35A0" w14:textId="77777777" w:rsidR="00B77034" w:rsidRPr="00D932D3" w:rsidRDefault="00B77034" w:rsidP="008A0305">
      <w:pPr>
        <w:rPr>
          <w:rFonts w:asciiTheme="minorHAnsi" w:hAnsiTheme="minorHAnsi" w:cstheme="minorHAnsi"/>
        </w:rPr>
      </w:pPr>
    </w:p>
    <w:p w14:paraId="41453256" w14:textId="77777777" w:rsidR="00B77034" w:rsidRPr="00D932D3" w:rsidRDefault="00B77034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We can find an equivalent condition by doing the same thing we did above, and expanding the rotation out to first order.</w:t>
      </w:r>
    </w:p>
    <w:p w14:paraId="16A8E6C9" w14:textId="77777777" w:rsidR="00086239" w:rsidRPr="00D932D3" w:rsidRDefault="00086239" w:rsidP="008A0305">
      <w:pPr>
        <w:rPr>
          <w:rFonts w:asciiTheme="minorHAnsi" w:hAnsiTheme="minorHAnsi" w:cstheme="minorHAnsi"/>
        </w:rPr>
      </w:pPr>
    </w:p>
    <w:p w14:paraId="68AA62D1" w14:textId="77777777" w:rsidR="00086239" w:rsidRPr="00D932D3" w:rsidRDefault="000E70EC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112"/>
        </w:rPr>
        <w:object w:dxaOrig="5380" w:dyaOrig="2360" w14:anchorId="379D700D">
          <v:shape id="_x0000_i1039" type="#_x0000_t75" style="width:268.8pt;height:117.6pt" o:ole="">
            <v:imagedata r:id="rId32" o:title=""/>
          </v:shape>
          <o:OLEObject Type="Embed" ProgID="Equation.DSMT4" ShapeID="_x0000_i1039" DrawAspect="Content" ObjectID="_1797258289" r:id="rId33"/>
        </w:object>
      </w:r>
    </w:p>
    <w:p w14:paraId="6B9DD5CC" w14:textId="77777777" w:rsidR="00B77034" w:rsidRPr="00D932D3" w:rsidRDefault="00B77034" w:rsidP="008A0305">
      <w:pPr>
        <w:rPr>
          <w:rFonts w:asciiTheme="minorHAnsi" w:hAnsiTheme="minorHAnsi" w:cstheme="minorHAnsi"/>
        </w:rPr>
      </w:pPr>
    </w:p>
    <w:p w14:paraId="211FE634" w14:textId="77777777" w:rsidR="001E5F72" w:rsidRPr="00D932D3" w:rsidRDefault="006F7C89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 xml:space="preserve">Now let’s write </w:t>
      </w:r>
      <m:oMath>
        <m:acc>
          <m:accPr>
            <m:ctrlPr>
              <w:rPr>
                <w:rFonts w:ascii="Cambria Math" w:hAnsi="Cambria Math" w:cstheme="minorHAns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J</m:t>
            </m:r>
          </m:e>
        </m:acc>
      </m:oMath>
      <w:r w:rsidRPr="00D932D3">
        <w:rPr>
          <w:rFonts w:asciiTheme="minorHAnsi" w:hAnsiTheme="minorHAnsi" w:cstheme="minorHAnsi"/>
        </w:rPr>
        <w:t xml:space="preserve"> as:</w:t>
      </w:r>
    </w:p>
    <w:p w14:paraId="5FCF0C5D" w14:textId="77777777" w:rsidR="006F7C89" w:rsidRPr="00D932D3" w:rsidRDefault="006F7C89" w:rsidP="008A0305">
      <w:pPr>
        <w:rPr>
          <w:rFonts w:asciiTheme="minorHAnsi" w:hAnsiTheme="minorHAnsi" w:cstheme="minorHAnsi"/>
        </w:rPr>
      </w:pPr>
    </w:p>
    <w:p w14:paraId="251A43D2" w14:textId="77777777" w:rsidR="006F7C89" w:rsidRPr="00D932D3" w:rsidRDefault="006C13A4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112"/>
        </w:rPr>
        <w:object w:dxaOrig="3180" w:dyaOrig="2360" w14:anchorId="2DE0627D">
          <v:shape id="_x0000_i1040" type="#_x0000_t75" style="width:159.6pt;height:117.6pt" o:ole="">
            <v:imagedata r:id="rId34" o:title=""/>
          </v:shape>
          <o:OLEObject Type="Embed" ProgID="Equation.DSMT4" ShapeID="_x0000_i1040" DrawAspect="Content" ObjectID="_1797258290" r:id="rId35"/>
        </w:object>
      </w:r>
      <w:r w:rsidR="006F7C89" w:rsidRPr="00D932D3">
        <w:rPr>
          <w:rFonts w:asciiTheme="minorHAnsi" w:hAnsiTheme="minorHAnsi" w:cstheme="minorHAnsi"/>
        </w:rPr>
        <w:t xml:space="preserve"> </w:t>
      </w:r>
    </w:p>
    <w:p w14:paraId="7BA8A8AD" w14:textId="77777777" w:rsidR="006C13A4" w:rsidRPr="00D932D3" w:rsidRDefault="006C13A4" w:rsidP="008A0305">
      <w:pPr>
        <w:rPr>
          <w:rFonts w:asciiTheme="minorHAnsi" w:hAnsiTheme="minorHAnsi" w:cstheme="minorHAnsi"/>
        </w:rPr>
      </w:pPr>
    </w:p>
    <w:p w14:paraId="105BE970" w14:textId="77777777" w:rsidR="006C13A4" w:rsidRPr="00D932D3" w:rsidRDefault="006C13A4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where u</w:t>
      </w:r>
      <w:r w:rsidRPr="00D932D3">
        <w:rPr>
          <w:rFonts w:asciiTheme="minorHAnsi" w:hAnsiTheme="minorHAnsi" w:cstheme="minorHAnsi"/>
          <w:vertAlign w:val="subscript"/>
        </w:rPr>
        <w:t>±</w:t>
      </w:r>
      <w:r w:rsidRPr="00D932D3">
        <w:rPr>
          <w:rFonts w:asciiTheme="minorHAnsi" w:hAnsiTheme="minorHAnsi" w:cstheme="minorHAnsi"/>
        </w:rPr>
        <w:t xml:space="preserve"> are linearly independent (complex) vectors.  Then we can say,</w:t>
      </w:r>
    </w:p>
    <w:p w14:paraId="31173971" w14:textId="77777777" w:rsidR="006C13A4" w:rsidRPr="00D932D3" w:rsidRDefault="006C13A4" w:rsidP="008A0305">
      <w:pPr>
        <w:rPr>
          <w:rFonts w:asciiTheme="minorHAnsi" w:hAnsiTheme="minorHAnsi" w:cstheme="minorHAnsi"/>
        </w:rPr>
      </w:pPr>
    </w:p>
    <w:p w14:paraId="63037007" w14:textId="77777777" w:rsidR="006C13A4" w:rsidRPr="00D932D3" w:rsidRDefault="000E70EC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94"/>
        </w:rPr>
        <w:object w:dxaOrig="11799" w:dyaOrig="2000" w14:anchorId="142F1EFE">
          <v:shape id="_x0000_i1041" type="#_x0000_t75" style="width:501pt;height:85.2pt" o:ole="">
            <v:imagedata r:id="rId36" o:title=""/>
          </v:shape>
          <o:OLEObject Type="Embed" ProgID="Equation.DSMT4" ShapeID="_x0000_i1041" DrawAspect="Content" ObjectID="_1797258291" r:id="rId37"/>
        </w:object>
      </w:r>
    </w:p>
    <w:p w14:paraId="15ED9D6E" w14:textId="77777777" w:rsidR="006C13A4" w:rsidRPr="00D932D3" w:rsidRDefault="006C13A4" w:rsidP="008A0305">
      <w:pPr>
        <w:rPr>
          <w:rFonts w:asciiTheme="minorHAnsi" w:hAnsiTheme="minorHAnsi" w:cstheme="minorHAnsi"/>
        </w:rPr>
      </w:pPr>
    </w:p>
    <w:p w14:paraId="57BD331E" w14:textId="77777777" w:rsidR="006C13A4" w:rsidRPr="00D932D3" w:rsidRDefault="006C13A4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and since this equation must hold for all values of the independent components α</w:t>
      </w:r>
      <w:r w:rsidRPr="00D932D3">
        <w:rPr>
          <w:rFonts w:asciiTheme="minorHAnsi" w:hAnsiTheme="minorHAnsi" w:cstheme="minorHAnsi"/>
          <w:vertAlign w:val="subscript"/>
        </w:rPr>
        <w:t>+</w:t>
      </w:r>
      <w:r w:rsidRPr="00D932D3">
        <w:rPr>
          <w:rFonts w:asciiTheme="minorHAnsi" w:hAnsiTheme="minorHAnsi" w:cstheme="minorHAnsi"/>
        </w:rPr>
        <w:t>, α</w:t>
      </w:r>
      <w:r w:rsidRPr="00D932D3">
        <w:rPr>
          <w:rFonts w:asciiTheme="minorHAnsi" w:hAnsiTheme="minorHAnsi" w:cstheme="minorHAnsi"/>
          <w:vertAlign w:val="subscript"/>
        </w:rPr>
        <w:t>-</w:t>
      </w:r>
      <w:r w:rsidRPr="00D932D3">
        <w:rPr>
          <w:rFonts w:asciiTheme="minorHAnsi" w:hAnsiTheme="minorHAnsi" w:cstheme="minorHAnsi"/>
        </w:rPr>
        <w:t>, α</w:t>
      </w:r>
      <w:r w:rsidRPr="00D932D3">
        <w:rPr>
          <w:rFonts w:asciiTheme="minorHAnsi" w:hAnsiTheme="minorHAnsi" w:cstheme="minorHAnsi"/>
          <w:vertAlign w:val="subscript"/>
        </w:rPr>
        <w:t>z</w:t>
      </w:r>
      <w:r w:rsidRPr="00D932D3">
        <w:rPr>
          <w:rFonts w:asciiTheme="minorHAnsi" w:hAnsiTheme="minorHAnsi" w:cstheme="minorHAnsi"/>
        </w:rPr>
        <w:t>, we must have three separate equalities:</w:t>
      </w:r>
    </w:p>
    <w:p w14:paraId="105EDB8B" w14:textId="77777777" w:rsidR="001E5F72" w:rsidRPr="00D932D3" w:rsidRDefault="001E5F72" w:rsidP="008A0305">
      <w:pPr>
        <w:rPr>
          <w:rFonts w:asciiTheme="minorHAnsi" w:hAnsiTheme="minorHAnsi" w:cstheme="minorHAnsi"/>
        </w:rPr>
      </w:pPr>
    </w:p>
    <w:p w14:paraId="22192E94" w14:textId="77777777" w:rsidR="000E70EC" w:rsidRPr="00D932D3" w:rsidRDefault="000C0A9E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68"/>
        </w:rPr>
        <w:object w:dxaOrig="4000" w:dyaOrig="1480" w14:anchorId="6EC4B7FC">
          <v:shape id="_x0000_i1042" type="#_x0000_t75" style="width:195.6pt;height:1in" o:ole="">
            <v:imagedata r:id="rId38" o:title=""/>
          </v:shape>
          <o:OLEObject Type="Embed" ProgID="Equation.DSMT4" ShapeID="_x0000_i1042" DrawAspect="Content" ObjectID="_1797258292" r:id="rId39"/>
        </w:object>
      </w:r>
    </w:p>
    <w:p w14:paraId="3B1C9764" w14:textId="77777777" w:rsidR="000E70EC" w:rsidRPr="00D932D3" w:rsidRDefault="000E70EC" w:rsidP="008A0305">
      <w:pPr>
        <w:rPr>
          <w:rFonts w:asciiTheme="minorHAnsi" w:hAnsiTheme="minorHAnsi" w:cstheme="minorHAnsi"/>
        </w:rPr>
      </w:pPr>
    </w:p>
    <w:p w14:paraId="52E8B6F0" w14:textId="77777777" w:rsidR="000E70EC" w:rsidRPr="00D932D3" w:rsidRDefault="000E70EC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and so in general,</w:t>
      </w:r>
    </w:p>
    <w:p w14:paraId="44BEE656" w14:textId="77777777" w:rsidR="000E70EC" w:rsidRPr="00D932D3" w:rsidRDefault="000E70EC" w:rsidP="008A0305">
      <w:pPr>
        <w:rPr>
          <w:rFonts w:asciiTheme="minorHAnsi" w:hAnsiTheme="minorHAnsi" w:cstheme="minorHAnsi"/>
        </w:rPr>
      </w:pPr>
    </w:p>
    <w:p w14:paraId="6A974037" w14:textId="77777777" w:rsidR="00B77034" w:rsidRPr="00D932D3" w:rsidRDefault="000E70EC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44"/>
        </w:rPr>
        <w:object w:dxaOrig="3460" w:dyaOrig="999" w14:anchorId="0BD323DA">
          <v:shape id="_x0000_i1043" type="#_x0000_t75" style="width:172.8pt;height:50.4pt" o:ole="" filled="t" fillcolor="#cfc">
            <v:imagedata r:id="rId40" o:title=""/>
          </v:shape>
          <o:OLEObject Type="Embed" ProgID="Equation.DSMT4" ShapeID="_x0000_i1043" DrawAspect="Content" ObjectID="_1797258293" r:id="rId41"/>
        </w:object>
      </w:r>
    </w:p>
    <w:p w14:paraId="4787690E" w14:textId="77777777" w:rsidR="00845E0B" w:rsidRPr="00D932D3" w:rsidRDefault="00845E0B" w:rsidP="008A0305">
      <w:pPr>
        <w:rPr>
          <w:rFonts w:asciiTheme="minorHAnsi" w:hAnsiTheme="minorHAnsi" w:cstheme="minorHAnsi"/>
        </w:rPr>
      </w:pPr>
    </w:p>
    <w:p w14:paraId="30D60738" w14:textId="77777777" w:rsidR="000E70EC" w:rsidRPr="00D932D3" w:rsidRDefault="000E70EC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 xml:space="preserve">where we’ve written the √ thing a little differently, but equivalently.  </w:t>
      </w:r>
    </w:p>
    <w:p w14:paraId="1DDFAD9D" w14:textId="77777777" w:rsidR="007222DD" w:rsidRPr="00D932D3" w:rsidRDefault="007222DD" w:rsidP="008A0305">
      <w:pPr>
        <w:rPr>
          <w:rFonts w:asciiTheme="minorHAnsi" w:hAnsiTheme="minorHAnsi" w:cstheme="minorHAnsi"/>
        </w:rPr>
      </w:pPr>
    </w:p>
    <w:p w14:paraId="29141157" w14:textId="77777777" w:rsidR="000C0A9E" w:rsidRPr="00D932D3" w:rsidRDefault="000C0A9E" w:rsidP="008A0305">
      <w:pPr>
        <w:rPr>
          <w:rFonts w:asciiTheme="minorHAnsi" w:hAnsiTheme="minorHAnsi" w:cstheme="minorHAnsi"/>
          <w:b/>
        </w:rPr>
      </w:pPr>
      <w:r w:rsidRPr="00D932D3">
        <w:rPr>
          <w:rFonts w:asciiTheme="minorHAnsi" w:hAnsiTheme="minorHAnsi" w:cstheme="minorHAnsi"/>
          <w:b/>
        </w:rPr>
        <w:t>Example</w:t>
      </w:r>
    </w:p>
    <w:p w14:paraId="01E9FE04" w14:textId="77777777" w:rsidR="000C0A9E" w:rsidRPr="00D932D3" w:rsidRDefault="000C0A9E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 xml:space="preserve">Consider a scalar operator, like </w:t>
      </w:r>
      <m:oMath>
        <m:acc>
          <m:accPr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φ</m:t>
            </m:r>
          </m:e>
        </m:acc>
      </m:oMath>
      <w:r w:rsidRPr="00D932D3">
        <w:rPr>
          <w:rFonts w:asciiTheme="minorHAnsi" w:hAnsiTheme="minorHAnsi" w:cstheme="minorHAnsi"/>
        </w:rPr>
        <w:t xml:space="preserve"> =  </w:t>
      </w:r>
      <m:oMath>
        <m:acc>
          <m:accPr>
            <m:ctrlPr>
              <w:rPr>
                <w:rFonts w:ascii="Cambria Math" w:hAnsi="Cambria Math" w:cstheme="minorHAns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p</m:t>
            </m:r>
          </m:e>
        </m:acc>
      </m:oMath>
      <w:r w:rsidRPr="00D932D3">
        <w:rPr>
          <w:rFonts w:asciiTheme="minorHAnsi" w:hAnsiTheme="minorHAnsi" w:cstheme="minorHAnsi"/>
        </w:rPr>
        <w:t>·</w:t>
      </w:r>
      <m:oMath>
        <m:acc>
          <m:accPr>
            <m:ctrlPr>
              <w:rPr>
                <w:rFonts w:ascii="Cambria Math" w:hAnsi="Cambria Math" w:cstheme="minorHAns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r</m:t>
            </m:r>
          </m:e>
        </m:acc>
      </m:oMath>
      <w:r w:rsidRPr="00D932D3">
        <w:rPr>
          <w:rFonts w:asciiTheme="minorHAnsi" w:hAnsiTheme="minorHAnsi" w:cstheme="minorHAnsi"/>
        </w:rPr>
        <w:t>.  This will transform like a rank zero spherical tensor operator T</w:t>
      </w:r>
      <w:r w:rsidRPr="00D932D3">
        <w:rPr>
          <w:rFonts w:asciiTheme="minorHAnsi" w:hAnsiTheme="minorHAnsi" w:cstheme="minorHAnsi"/>
          <w:vertAlign w:val="superscript"/>
        </w:rPr>
        <w:t>0</w:t>
      </w:r>
      <w:r w:rsidRPr="00D932D3">
        <w:rPr>
          <w:rFonts w:asciiTheme="minorHAnsi" w:hAnsiTheme="minorHAnsi" w:cstheme="minorHAnsi"/>
          <w:vertAlign w:val="subscript"/>
        </w:rPr>
        <w:t>0</w:t>
      </w:r>
      <w:r w:rsidRPr="00D932D3">
        <w:rPr>
          <w:rFonts w:asciiTheme="minorHAnsi" w:hAnsiTheme="minorHAnsi" w:cstheme="minorHAnsi"/>
        </w:rPr>
        <w:t>.  This is because:</w:t>
      </w:r>
    </w:p>
    <w:p w14:paraId="08C296E7" w14:textId="77777777" w:rsidR="000C0A9E" w:rsidRPr="00D932D3" w:rsidRDefault="000C0A9E" w:rsidP="008A0305">
      <w:pPr>
        <w:rPr>
          <w:rFonts w:asciiTheme="minorHAnsi" w:hAnsiTheme="minorHAnsi" w:cstheme="minorHAnsi"/>
        </w:rPr>
      </w:pPr>
    </w:p>
    <w:p w14:paraId="2C23DF48" w14:textId="77777777" w:rsidR="000C0A9E" w:rsidRPr="00D932D3" w:rsidRDefault="000C0A9E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10"/>
        </w:rPr>
        <w:object w:dxaOrig="1740" w:dyaOrig="380" w14:anchorId="3E132BDA">
          <v:shape id="_x0000_i1044" type="#_x0000_t75" style="width:87pt;height:19.2pt" o:ole="">
            <v:imagedata r:id="rId42" o:title=""/>
          </v:shape>
          <o:OLEObject Type="Embed" ProgID="Equation.DSMT4" ShapeID="_x0000_i1044" DrawAspect="Content" ObjectID="_1797258294" r:id="rId43"/>
        </w:object>
      </w:r>
    </w:p>
    <w:p w14:paraId="7739A2F0" w14:textId="77777777" w:rsidR="000C0A9E" w:rsidRPr="00D932D3" w:rsidRDefault="000C0A9E" w:rsidP="008A0305">
      <w:pPr>
        <w:rPr>
          <w:rFonts w:asciiTheme="minorHAnsi" w:hAnsiTheme="minorHAnsi" w:cstheme="minorHAnsi"/>
        </w:rPr>
      </w:pPr>
    </w:p>
    <w:p w14:paraId="792CC151" w14:textId="77777777" w:rsidR="000C0A9E" w:rsidRPr="00D932D3" w:rsidRDefault="000C0A9E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and,</w:t>
      </w:r>
    </w:p>
    <w:p w14:paraId="450126DA" w14:textId="77777777" w:rsidR="000C0A9E" w:rsidRPr="00D932D3" w:rsidRDefault="000C0A9E" w:rsidP="008A0305">
      <w:pPr>
        <w:rPr>
          <w:rFonts w:asciiTheme="minorHAnsi" w:hAnsiTheme="minorHAnsi" w:cstheme="minorHAnsi"/>
        </w:rPr>
      </w:pPr>
    </w:p>
    <w:p w14:paraId="583C5EB9" w14:textId="77777777" w:rsidR="000C0A9E" w:rsidRPr="00D932D3" w:rsidRDefault="000C0A9E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98"/>
        </w:rPr>
        <w:object w:dxaOrig="3720" w:dyaOrig="2400" w14:anchorId="008612E1">
          <v:shape id="_x0000_i1045" type="#_x0000_t75" style="width:186pt;height:120pt" o:ole="">
            <v:imagedata r:id="rId44" o:title=""/>
          </v:shape>
          <o:OLEObject Type="Embed" ProgID="Equation.DSMT4" ShapeID="_x0000_i1045" DrawAspect="Content" ObjectID="_1797258295" r:id="rId45"/>
        </w:object>
      </w:r>
    </w:p>
    <w:p w14:paraId="1F0ABDC5" w14:textId="77777777" w:rsidR="000C0A9E" w:rsidRPr="00D932D3" w:rsidRDefault="000C0A9E" w:rsidP="008A0305">
      <w:pPr>
        <w:rPr>
          <w:rFonts w:asciiTheme="minorHAnsi" w:hAnsiTheme="minorHAnsi" w:cstheme="minorHAnsi"/>
        </w:rPr>
      </w:pPr>
    </w:p>
    <w:p w14:paraId="7A1EEAE1" w14:textId="77777777" w:rsidR="000C0A9E" w:rsidRPr="00D932D3" w:rsidRDefault="000C0A9E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So transformation laws are same.</w:t>
      </w:r>
    </w:p>
    <w:p w14:paraId="0F25C269" w14:textId="77777777" w:rsidR="000C0A9E" w:rsidRPr="00D932D3" w:rsidRDefault="000C0A9E" w:rsidP="008A0305">
      <w:pPr>
        <w:rPr>
          <w:rFonts w:asciiTheme="minorHAnsi" w:hAnsiTheme="minorHAnsi" w:cstheme="minorHAnsi"/>
        </w:rPr>
      </w:pPr>
    </w:p>
    <w:p w14:paraId="369FF59C" w14:textId="77777777" w:rsidR="007222DD" w:rsidRPr="00D932D3" w:rsidRDefault="007222DD" w:rsidP="008A0305">
      <w:pPr>
        <w:rPr>
          <w:rFonts w:asciiTheme="minorHAnsi" w:hAnsiTheme="minorHAnsi" w:cstheme="minorHAnsi"/>
          <w:b/>
        </w:rPr>
      </w:pPr>
      <w:r w:rsidRPr="00D932D3">
        <w:rPr>
          <w:rFonts w:asciiTheme="minorHAnsi" w:hAnsiTheme="minorHAnsi" w:cstheme="minorHAnsi"/>
          <w:b/>
        </w:rPr>
        <w:t>Example</w:t>
      </w:r>
    </w:p>
    <w:p w14:paraId="319E35BE" w14:textId="77777777" w:rsidR="007222DD" w:rsidRPr="00D932D3" w:rsidRDefault="004E3E1A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Let’s s</w:t>
      </w:r>
      <w:r w:rsidR="007222DD" w:rsidRPr="00D932D3">
        <w:rPr>
          <w:rFonts w:asciiTheme="minorHAnsi" w:hAnsiTheme="minorHAnsi" w:cstheme="minorHAnsi"/>
        </w:rPr>
        <w:t>how that o</w:t>
      </w:r>
      <w:r w:rsidR="008A0305" w:rsidRPr="00D932D3">
        <w:rPr>
          <w:rFonts w:asciiTheme="minorHAnsi" w:hAnsiTheme="minorHAnsi" w:cstheme="minorHAnsi"/>
        </w:rPr>
        <w:t xml:space="preserve">ne such </w:t>
      </w:r>
      <w:r w:rsidR="000122D2" w:rsidRPr="00D932D3">
        <w:rPr>
          <w:rFonts w:asciiTheme="minorHAnsi" w:hAnsiTheme="minorHAnsi" w:cstheme="minorHAnsi"/>
        </w:rPr>
        <w:t xml:space="preserve">rank 1 </w:t>
      </w:r>
      <w:r w:rsidR="008A0305" w:rsidRPr="00D932D3">
        <w:rPr>
          <w:rFonts w:asciiTheme="minorHAnsi" w:hAnsiTheme="minorHAnsi" w:cstheme="minorHAnsi"/>
        </w:rPr>
        <w:t xml:space="preserve">spherical tensor operator is </w:t>
      </w:r>
      <w:r w:rsidR="007222DD" w:rsidRPr="00D932D3">
        <w:rPr>
          <w:rFonts w:asciiTheme="minorHAnsi" w:hAnsiTheme="minorHAnsi" w:cstheme="minorHAnsi"/>
          <w:position w:val="-12"/>
        </w:rPr>
        <w:object w:dxaOrig="1100" w:dyaOrig="400" w14:anchorId="328EFC8F">
          <v:shape id="_x0000_i1046" type="#_x0000_t75" style="width:54.6pt;height:20.4pt" o:ole="">
            <v:imagedata r:id="rId46" o:title=""/>
          </v:shape>
          <o:OLEObject Type="Embed" ProgID="Equation.DSMT4" ShapeID="_x0000_i1046" DrawAspect="Content" ObjectID="_1797258296" r:id="rId47"/>
        </w:object>
      </w:r>
      <w:r w:rsidR="007222DD" w:rsidRPr="00D932D3">
        <w:rPr>
          <w:rFonts w:asciiTheme="minorHAnsi" w:hAnsiTheme="minorHAnsi" w:cstheme="minorHAnsi"/>
        </w:rPr>
        <w:t>, where Y</w:t>
      </w:r>
      <w:r w:rsidR="007222DD" w:rsidRPr="00D932D3">
        <w:rPr>
          <w:rFonts w:asciiTheme="minorHAnsi" w:hAnsiTheme="minorHAnsi" w:cstheme="minorHAnsi"/>
          <w:vertAlign w:val="subscript"/>
        </w:rPr>
        <w:t>ℓm</w:t>
      </w:r>
      <w:r w:rsidR="007222DD" w:rsidRPr="00D932D3">
        <w:rPr>
          <w:rFonts w:asciiTheme="minorHAnsi" w:hAnsiTheme="minorHAnsi" w:cstheme="minorHAnsi"/>
        </w:rPr>
        <w:t xml:space="preserve"> is a spherical harmonic but all of the position variables have been replaced by position operators.  </w:t>
      </w:r>
    </w:p>
    <w:p w14:paraId="1D808C39" w14:textId="77777777" w:rsidR="007222DD" w:rsidRPr="00D932D3" w:rsidRDefault="007222DD" w:rsidP="008A0305">
      <w:pPr>
        <w:rPr>
          <w:rFonts w:asciiTheme="minorHAnsi" w:hAnsiTheme="minorHAnsi" w:cstheme="minorHAnsi"/>
        </w:rPr>
      </w:pPr>
    </w:p>
    <w:p w14:paraId="67902425" w14:textId="77777777" w:rsidR="00B17134" w:rsidRPr="00D932D3" w:rsidRDefault="00B17134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So we’ll show that:</w:t>
      </w:r>
    </w:p>
    <w:p w14:paraId="1FC79D8C" w14:textId="77777777" w:rsidR="00B17134" w:rsidRPr="00D932D3" w:rsidRDefault="00B17134" w:rsidP="008A0305">
      <w:pPr>
        <w:rPr>
          <w:rFonts w:asciiTheme="minorHAnsi" w:hAnsiTheme="minorHAnsi" w:cstheme="minorHAnsi"/>
        </w:rPr>
      </w:pPr>
    </w:p>
    <w:p w14:paraId="47F3D23C" w14:textId="77777777" w:rsidR="00B17134" w:rsidRPr="00D932D3" w:rsidRDefault="00B17134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12"/>
        </w:rPr>
        <w:object w:dxaOrig="3240" w:dyaOrig="400" w14:anchorId="327BC3FB">
          <v:shape id="_x0000_i1047" type="#_x0000_t75" style="width:165.6pt;height:20.4pt" o:ole="">
            <v:imagedata r:id="rId48" o:title=""/>
          </v:shape>
          <o:OLEObject Type="Embed" ProgID="Equation.DSMT4" ShapeID="_x0000_i1047" DrawAspect="Content" ObjectID="_1797258297" r:id="rId49"/>
        </w:object>
      </w:r>
    </w:p>
    <w:p w14:paraId="6FD5217C" w14:textId="77777777" w:rsidR="00B17134" w:rsidRPr="00D932D3" w:rsidRDefault="00B17134" w:rsidP="008A0305">
      <w:pPr>
        <w:rPr>
          <w:rFonts w:asciiTheme="minorHAnsi" w:hAnsiTheme="minorHAnsi" w:cstheme="minorHAnsi"/>
        </w:rPr>
      </w:pPr>
    </w:p>
    <w:p w14:paraId="5E727C25" w14:textId="77777777" w:rsidR="007222DD" w:rsidRPr="00D932D3" w:rsidRDefault="007222DD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 xml:space="preserve">So </w:t>
      </w:r>
      <w:r w:rsidR="00534645" w:rsidRPr="00D932D3">
        <w:rPr>
          <w:rFonts w:asciiTheme="minorHAnsi" w:hAnsiTheme="minorHAnsi" w:cstheme="minorHAnsi"/>
        </w:rPr>
        <w:t>first note that [using |</w:t>
      </w:r>
      <w:r w:rsidR="00534645" w:rsidRPr="00D932D3">
        <w:rPr>
          <w:rFonts w:asciiTheme="minorHAnsi" w:hAnsiTheme="minorHAnsi" w:cstheme="minorHAnsi"/>
          <w:b/>
        </w:rPr>
        <w:t>s</w:t>
      </w:r>
      <w:r w:rsidR="00534645" w:rsidRPr="00D932D3">
        <w:rPr>
          <w:rFonts w:asciiTheme="minorHAnsi" w:hAnsiTheme="minorHAnsi" w:cstheme="minorHAnsi"/>
        </w:rPr>
        <w:t>&gt; to represent position ket too]</w:t>
      </w:r>
      <w:r w:rsidRPr="00D932D3">
        <w:rPr>
          <w:rFonts w:asciiTheme="minorHAnsi" w:hAnsiTheme="minorHAnsi" w:cstheme="minorHAnsi"/>
        </w:rPr>
        <w:t xml:space="preserve"> </w:t>
      </w:r>
    </w:p>
    <w:p w14:paraId="69117912" w14:textId="77777777" w:rsidR="007222DD" w:rsidRPr="00D932D3" w:rsidRDefault="007222DD" w:rsidP="008A0305">
      <w:pPr>
        <w:rPr>
          <w:rFonts w:asciiTheme="minorHAnsi" w:hAnsiTheme="minorHAnsi" w:cstheme="minorHAnsi"/>
        </w:rPr>
      </w:pPr>
    </w:p>
    <w:p w14:paraId="5E5E9B60" w14:textId="77777777" w:rsidR="007222DD" w:rsidRPr="00D932D3" w:rsidRDefault="00F75C12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178"/>
        </w:rPr>
        <w:object w:dxaOrig="8940" w:dyaOrig="3680" w14:anchorId="511A44D8">
          <v:shape id="_x0000_i1048" type="#_x0000_t75" style="width:447.6pt;height:183.6pt" o:ole="">
            <v:imagedata r:id="rId50" o:title=""/>
          </v:shape>
          <o:OLEObject Type="Embed" ProgID="Equation.DSMT4" ShapeID="_x0000_i1048" DrawAspect="Content" ObjectID="_1797258298" r:id="rId51"/>
        </w:object>
      </w:r>
    </w:p>
    <w:p w14:paraId="6E7BAB08" w14:textId="77777777" w:rsidR="007222DD" w:rsidRPr="00D932D3" w:rsidRDefault="007222DD" w:rsidP="008A0305">
      <w:pPr>
        <w:rPr>
          <w:rFonts w:asciiTheme="minorHAnsi" w:hAnsiTheme="minorHAnsi" w:cstheme="minorHAnsi"/>
        </w:rPr>
      </w:pPr>
    </w:p>
    <w:p w14:paraId="195D4719" w14:textId="77777777" w:rsidR="007222DD" w:rsidRPr="00D932D3" w:rsidRDefault="00534645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So the rotation operator rotates the argument of Y, as it would for any function</w:t>
      </w:r>
      <w:r w:rsidR="00F75C12" w:rsidRPr="00D932D3">
        <w:rPr>
          <w:rFonts w:asciiTheme="minorHAnsi" w:hAnsiTheme="minorHAnsi" w:cstheme="minorHAnsi"/>
        </w:rPr>
        <w:t xml:space="preserve"> as this wasn’t specific to Y.  And now consider</w:t>
      </w:r>
      <w:r w:rsidR="00B17134" w:rsidRPr="00D932D3">
        <w:rPr>
          <w:rFonts w:asciiTheme="minorHAnsi" w:hAnsiTheme="minorHAnsi" w:cstheme="minorHAnsi"/>
        </w:rPr>
        <w:t xml:space="preserve">, taking the operator hat off of </w:t>
      </w:r>
      <w:r w:rsidR="00B17134" w:rsidRPr="00D932D3">
        <w:rPr>
          <w:rFonts w:asciiTheme="minorHAnsi" w:hAnsiTheme="minorHAnsi" w:cstheme="minorHAnsi"/>
          <w:b/>
        </w:rPr>
        <w:t>r</w:t>
      </w:r>
      <w:r w:rsidR="00B17134" w:rsidRPr="00D932D3">
        <w:rPr>
          <w:rFonts w:asciiTheme="minorHAnsi" w:hAnsiTheme="minorHAnsi" w:cstheme="minorHAnsi"/>
        </w:rPr>
        <w:t xml:space="preserve"> for now.</w:t>
      </w:r>
    </w:p>
    <w:p w14:paraId="2A7D40DB" w14:textId="77777777" w:rsidR="007222DD" w:rsidRPr="00D932D3" w:rsidRDefault="007222DD" w:rsidP="008A0305">
      <w:pPr>
        <w:rPr>
          <w:rFonts w:asciiTheme="minorHAnsi" w:hAnsiTheme="minorHAnsi" w:cstheme="minorHAnsi"/>
        </w:rPr>
      </w:pPr>
    </w:p>
    <w:p w14:paraId="222DE2EF" w14:textId="77777777" w:rsidR="00F75C12" w:rsidRPr="00D932D3" w:rsidRDefault="00B17134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150"/>
        </w:rPr>
        <w:object w:dxaOrig="4640" w:dyaOrig="3120" w14:anchorId="77CFEDB1">
          <v:shape id="_x0000_i1049" type="#_x0000_t75" style="width:224.4pt;height:150.6pt" o:ole="">
            <v:imagedata r:id="rId52" o:title=""/>
          </v:shape>
          <o:OLEObject Type="Embed" ProgID="Equation.DSMT4" ShapeID="_x0000_i1049" DrawAspect="Content" ObjectID="_1797258299" r:id="rId53"/>
        </w:object>
      </w:r>
    </w:p>
    <w:p w14:paraId="5567A857" w14:textId="77777777" w:rsidR="007A69F9" w:rsidRPr="00D932D3" w:rsidRDefault="007A69F9" w:rsidP="008A0305">
      <w:pPr>
        <w:rPr>
          <w:rFonts w:asciiTheme="minorHAnsi" w:hAnsiTheme="minorHAnsi" w:cstheme="minorHAnsi"/>
        </w:rPr>
      </w:pPr>
    </w:p>
    <w:p w14:paraId="04B1F052" w14:textId="77777777" w:rsidR="007A69F9" w:rsidRPr="00D932D3" w:rsidRDefault="007A69F9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 xml:space="preserve">Now this is a formal relationship, and so we can put the operator hat back onto </w:t>
      </w:r>
      <w:r w:rsidRPr="00D932D3">
        <w:rPr>
          <w:rFonts w:asciiTheme="minorHAnsi" w:hAnsiTheme="minorHAnsi" w:cstheme="minorHAnsi"/>
          <w:b/>
        </w:rPr>
        <w:t>r</w:t>
      </w:r>
      <w:r w:rsidRPr="00D932D3">
        <w:rPr>
          <w:rFonts w:asciiTheme="minorHAnsi" w:hAnsiTheme="minorHAnsi" w:cstheme="minorHAnsi"/>
        </w:rPr>
        <w:t>.  And say,</w:t>
      </w:r>
    </w:p>
    <w:p w14:paraId="395D1DAE" w14:textId="77777777" w:rsidR="00F75C12" w:rsidRPr="00D932D3" w:rsidRDefault="00F75C12" w:rsidP="008A0305">
      <w:pPr>
        <w:rPr>
          <w:rFonts w:asciiTheme="minorHAnsi" w:hAnsiTheme="minorHAnsi" w:cstheme="minorHAnsi"/>
        </w:rPr>
      </w:pPr>
    </w:p>
    <w:p w14:paraId="44487646" w14:textId="77777777" w:rsidR="007A69F9" w:rsidRPr="00D932D3" w:rsidRDefault="007A69F9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28"/>
        </w:rPr>
        <w:object w:dxaOrig="2520" w:dyaOrig="540" w14:anchorId="7EDE91F0">
          <v:shape id="_x0000_i1050" type="#_x0000_t75" style="width:121.2pt;height:26.4pt" o:ole="">
            <v:imagedata r:id="rId54" o:title=""/>
          </v:shape>
          <o:OLEObject Type="Embed" ProgID="Equation.DSMT4" ShapeID="_x0000_i1050" DrawAspect="Content" ObjectID="_1797258300" r:id="rId55"/>
        </w:object>
      </w:r>
    </w:p>
    <w:p w14:paraId="2AEE4202" w14:textId="77777777" w:rsidR="007A69F9" w:rsidRPr="00D932D3" w:rsidRDefault="007A69F9" w:rsidP="008A0305">
      <w:pPr>
        <w:rPr>
          <w:rFonts w:asciiTheme="minorHAnsi" w:hAnsiTheme="minorHAnsi" w:cstheme="minorHAnsi"/>
        </w:rPr>
      </w:pPr>
    </w:p>
    <w:p w14:paraId="116713C2" w14:textId="77777777" w:rsidR="007A69F9" w:rsidRPr="00D932D3" w:rsidRDefault="007A69F9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and so altogether then:</w:t>
      </w:r>
    </w:p>
    <w:p w14:paraId="3A6DA277" w14:textId="77777777" w:rsidR="007A69F9" w:rsidRPr="00D932D3" w:rsidRDefault="007A69F9" w:rsidP="008A0305">
      <w:pPr>
        <w:rPr>
          <w:rFonts w:asciiTheme="minorHAnsi" w:hAnsiTheme="minorHAnsi" w:cstheme="minorHAnsi"/>
        </w:rPr>
      </w:pPr>
    </w:p>
    <w:p w14:paraId="1AFE706C" w14:textId="77777777" w:rsidR="007A69F9" w:rsidRPr="00D932D3" w:rsidRDefault="007A69F9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28"/>
        </w:rPr>
        <w:object w:dxaOrig="3600" w:dyaOrig="560" w14:anchorId="3B91A118">
          <v:shape id="_x0000_i1051" type="#_x0000_t75" style="width:174pt;height:27pt" o:ole="">
            <v:imagedata r:id="rId56" o:title=""/>
          </v:shape>
          <o:OLEObject Type="Embed" ProgID="Equation.DSMT4" ShapeID="_x0000_i1051" DrawAspect="Content" ObjectID="_1797258301" r:id="rId57"/>
        </w:object>
      </w:r>
    </w:p>
    <w:p w14:paraId="2E2B93C3" w14:textId="77777777" w:rsidR="007A69F9" w:rsidRPr="00D932D3" w:rsidRDefault="007A69F9" w:rsidP="008A0305">
      <w:pPr>
        <w:rPr>
          <w:rFonts w:asciiTheme="minorHAnsi" w:hAnsiTheme="minorHAnsi" w:cstheme="minorHAnsi"/>
        </w:rPr>
      </w:pPr>
    </w:p>
    <w:p w14:paraId="58D05FFA" w14:textId="77777777" w:rsidR="007A69F9" w:rsidRPr="00D932D3" w:rsidRDefault="007A69F9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 xml:space="preserve">So it’s proved.  </w:t>
      </w:r>
    </w:p>
    <w:p w14:paraId="4CFEE63E" w14:textId="77777777" w:rsidR="007A69F9" w:rsidRPr="00D932D3" w:rsidRDefault="007A69F9" w:rsidP="008A0305">
      <w:pPr>
        <w:rPr>
          <w:rFonts w:asciiTheme="minorHAnsi" w:hAnsiTheme="minorHAnsi" w:cstheme="minorHAnsi"/>
        </w:rPr>
      </w:pPr>
    </w:p>
    <w:p w14:paraId="69D3ABFE" w14:textId="77777777" w:rsidR="007A69F9" w:rsidRPr="00D932D3" w:rsidRDefault="007A69F9" w:rsidP="008A0305">
      <w:pPr>
        <w:rPr>
          <w:rFonts w:asciiTheme="minorHAnsi" w:hAnsiTheme="minorHAnsi" w:cstheme="minorHAnsi"/>
          <w:b/>
        </w:rPr>
      </w:pPr>
      <w:r w:rsidRPr="00D932D3">
        <w:rPr>
          <w:rFonts w:asciiTheme="minorHAnsi" w:hAnsiTheme="minorHAnsi" w:cstheme="minorHAnsi"/>
          <w:b/>
        </w:rPr>
        <w:t>Example</w:t>
      </w:r>
    </w:p>
    <w:p w14:paraId="787A1672" w14:textId="77777777" w:rsidR="008A0305" w:rsidRPr="00D932D3" w:rsidRDefault="007A69F9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 xml:space="preserve">Let’s test the special case of </w:t>
      </w:r>
      <w:r w:rsidRPr="00D932D3">
        <w:rPr>
          <w:rFonts w:asciiTheme="minorHAnsi" w:hAnsiTheme="minorHAnsi" w:cstheme="minorHAnsi"/>
          <w:b/>
        </w:rPr>
        <w:t>α</w:t>
      </w:r>
      <w:r w:rsidRPr="00D932D3">
        <w:rPr>
          <w:rFonts w:asciiTheme="minorHAnsi" w:hAnsiTheme="minorHAnsi" w:cstheme="minorHAnsi"/>
        </w:rPr>
        <w:t xml:space="preserve"> = (π/2)</w:t>
      </w:r>
      <w:r w:rsidRPr="00D932D3">
        <w:rPr>
          <w:rFonts w:asciiTheme="minorHAnsi" w:hAnsiTheme="minorHAnsi" w:cstheme="minorHAnsi"/>
          <w:b/>
        </w:rPr>
        <w:t>k</w:t>
      </w:r>
      <w:r w:rsidRPr="00D932D3">
        <w:rPr>
          <w:rFonts w:asciiTheme="minorHAnsi" w:hAnsiTheme="minorHAnsi" w:cstheme="minorHAnsi"/>
        </w:rPr>
        <w:t xml:space="preserve"> on Y</w:t>
      </w:r>
      <w:r w:rsidRPr="00D932D3">
        <w:rPr>
          <w:rFonts w:asciiTheme="minorHAnsi" w:hAnsiTheme="minorHAnsi" w:cstheme="minorHAnsi"/>
          <w:vertAlign w:val="subscript"/>
        </w:rPr>
        <w:t>1m</w:t>
      </w:r>
      <w:r w:rsidRPr="00D932D3">
        <w:rPr>
          <w:rFonts w:asciiTheme="minorHAnsi" w:hAnsiTheme="minorHAnsi" w:cstheme="minorHAnsi"/>
        </w:rPr>
        <w:t>.  So we have:</w:t>
      </w:r>
    </w:p>
    <w:p w14:paraId="7EBC182F" w14:textId="77777777" w:rsidR="008A0305" w:rsidRPr="00D932D3" w:rsidRDefault="008A0305" w:rsidP="008A0305">
      <w:pPr>
        <w:rPr>
          <w:rFonts w:asciiTheme="minorHAnsi" w:hAnsiTheme="minorHAnsi" w:cstheme="minorHAnsi"/>
        </w:rPr>
      </w:pPr>
    </w:p>
    <w:p w14:paraId="10F8BE2F" w14:textId="34F52D2F" w:rsidR="008A0305" w:rsidRPr="00D932D3" w:rsidRDefault="009A0D51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96"/>
        </w:rPr>
        <w:object w:dxaOrig="5060" w:dyaOrig="2040" w14:anchorId="5CDDE7C4">
          <v:shape id="_x0000_i1052" type="#_x0000_t75" style="width:253.2pt;height:102pt" o:ole="">
            <v:imagedata r:id="rId58" o:title=""/>
          </v:shape>
          <o:OLEObject Type="Embed" ProgID="Equation.DSMT4" ShapeID="_x0000_i1052" DrawAspect="Content" ObjectID="_1797258302" r:id="rId59"/>
        </w:object>
      </w:r>
    </w:p>
    <w:p w14:paraId="31A4D556" w14:textId="77777777" w:rsidR="007A69F9" w:rsidRPr="00D932D3" w:rsidRDefault="007A69F9" w:rsidP="008A0305">
      <w:pPr>
        <w:rPr>
          <w:rFonts w:asciiTheme="minorHAnsi" w:hAnsiTheme="minorHAnsi" w:cstheme="minorHAnsi"/>
        </w:rPr>
      </w:pPr>
    </w:p>
    <w:p w14:paraId="1B9909EE" w14:textId="77777777" w:rsidR="007A69F9" w:rsidRPr="00D932D3" w:rsidRDefault="007A69F9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Performing the rotations we have:</w:t>
      </w:r>
    </w:p>
    <w:p w14:paraId="591EA017" w14:textId="77777777" w:rsidR="007A69F9" w:rsidRPr="00D932D3" w:rsidRDefault="007A69F9" w:rsidP="008A0305">
      <w:pPr>
        <w:rPr>
          <w:rFonts w:asciiTheme="minorHAnsi" w:hAnsiTheme="minorHAnsi" w:cstheme="minorHAnsi"/>
        </w:rPr>
      </w:pPr>
    </w:p>
    <w:p w14:paraId="06F067C7" w14:textId="0263C3D3" w:rsidR="007A69F9" w:rsidRPr="00D932D3" w:rsidRDefault="00E25B79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96"/>
        </w:rPr>
        <w:object w:dxaOrig="10680" w:dyaOrig="2040" w14:anchorId="48112012">
          <v:shape id="_x0000_i1053" type="#_x0000_t75" style="width:495pt;height:94.2pt" o:ole="">
            <v:imagedata r:id="rId60" o:title=""/>
          </v:shape>
          <o:OLEObject Type="Embed" ProgID="Equation.DSMT4" ShapeID="_x0000_i1053" DrawAspect="Content" ObjectID="_1797258303" r:id="rId61"/>
        </w:object>
      </w:r>
    </w:p>
    <w:p w14:paraId="4FC9F377" w14:textId="77777777" w:rsidR="007A69F9" w:rsidRPr="00D932D3" w:rsidRDefault="007A69F9" w:rsidP="008A0305">
      <w:pPr>
        <w:rPr>
          <w:rFonts w:asciiTheme="minorHAnsi" w:hAnsiTheme="minorHAnsi" w:cstheme="minorHAnsi"/>
        </w:rPr>
      </w:pPr>
    </w:p>
    <w:p w14:paraId="118E0296" w14:textId="77777777" w:rsidR="007A69F9" w:rsidRPr="00D932D3" w:rsidRDefault="007A69F9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whereas,</w:t>
      </w:r>
    </w:p>
    <w:p w14:paraId="1005EC9E" w14:textId="77777777" w:rsidR="007A69F9" w:rsidRPr="00D932D3" w:rsidRDefault="007A69F9" w:rsidP="008A0305">
      <w:pPr>
        <w:rPr>
          <w:rFonts w:asciiTheme="minorHAnsi" w:hAnsiTheme="minorHAnsi" w:cstheme="minorHAnsi"/>
        </w:rPr>
      </w:pPr>
    </w:p>
    <w:p w14:paraId="4E531EBF" w14:textId="77777777" w:rsidR="007A69F9" w:rsidRPr="00D932D3" w:rsidRDefault="007A69F9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88"/>
        </w:rPr>
        <w:object w:dxaOrig="6780" w:dyaOrig="1880" w14:anchorId="54083285">
          <v:shape id="_x0000_i1054" type="#_x0000_t75" style="width:327pt;height:90.6pt" o:ole="">
            <v:imagedata r:id="rId62" o:title=""/>
          </v:shape>
          <o:OLEObject Type="Embed" ProgID="Equation.DSMT4" ShapeID="_x0000_i1054" DrawAspect="Content" ObjectID="_1797258304" r:id="rId63"/>
        </w:object>
      </w:r>
    </w:p>
    <w:p w14:paraId="65CF6BD0" w14:textId="77777777" w:rsidR="007A69F9" w:rsidRPr="00D932D3" w:rsidRDefault="007A69F9" w:rsidP="008A0305">
      <w:pPr>
        <w:rPr>
          <w:rFonts w:asciiTheme="minorHAnsi" w:hAnsiTheme="minorHAnsi" w:cstheme="minorHAnsi"/>
        </w:rPr>
      </w:pPr>
    </w:p>
    <w:p w14:paraId="6167F004" w14:textId="77777777" w:rsidR="007A69F9" w:rsidRPr="00D932D3" w:rsidRDefault="007A69F9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and,</w:t>
      </w:r>
    </w:p>
    <w:p w14:paraId="6B6FA10B" w14:textId="77777777" w:rsidR="007A69F9" w:rsidRPr="00D932D3" w:rsidRDefault="007A69F9" w:rsidP="008A0305">
      <w:pPr>
        <w:rPr>
          <w:rFonts w:asciiTheme="minorHAnsi" w:hAnsiTheme="minorHAnsi" w:cstheme="minorHAnsi"/>
        </w:rPr>
      </w:pPr>
    </w:p>
    <w:p w14:paraId="348209CC" w14:textId="120359D1" w:rsidR="007A69F9" w:rsidRPr="00D932D3" w:rsidRDefault="00E25B79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96"/>
        </w:rPr>
        <w:object w:dxaOrig="7540" w:dyaOrig="2040" w14:anchorId="59870C4E">
          <v:shape id="_x0000_i1055" type="#_x0000_t75" style="width:364.2pt;height:98.4pt" o:ole="">
            <v:imagedata r:id="rId64" o:title=""/>
          </v:shape>
          <o:OLEObject Type="Embed" ProgID="Equation.DSMT4" ShapeID="_x0000_i1055" DrawAspect="Content" ObjectID="_1797258305" r:id="rId65"/>
        </w:object>
      </w:r>
    </w:p>
    <w:p w14:paraId="7BBEB90A" w14:textId="77777777" w:rsidR="008A0305" w:rsidRPr="00D932D3" w:rsidRDefault="008A0305" w:rsidP="008A0305">
      <w:pPr>
        <w:rPr>
          <w:rFonts w:asciiTheme="minorHAnsi" w:hAnsiTheme="minorHAnsi" w:cstheme="minorHAnsi"/>
        </w:rPr>
      </w:pPr>
    </w:p>
    <w:p w14:paraId="5ECD9DFB" w14:textId="77777777" w:rsidR="007A69F9" w:rsidRPr="00D932D3" w:rsidRDefault="004F38FB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 xml:space="preserve">So it checks out.  </w:t>
      </w:r>
    </w:p>
    <w:p w14:paraId="11328F03" w14:textId="77777777" w:rsidR="007A69F9" w:rsidRPr="00D932D3" w:rsidRDefault="007A69F9" w:rsidP="008A0305">
      <w:pPr>
        <w:rPr>
          <w:rFonts w:asciiTheme="minorHAnsi" w:hAnsiTheme="minorHAnsi" w:cstheme="minorHAnsi"/>
        </w:rPr>
      </w:pPr>
    </w:p>
    <w:p w14:paraId="5BA51DFC" w14:textId="77777777" w:rsidR="004F38FB" w:rsidRPr="00D932D3" w:rsidRDefault="004F38FB" w:rsidP="008A0305">
      <w:pPr>
        <w:rPr>
          <w:rFonts w:asciiTheme="minorHAnsi" w:hAnsiTheme="minorHAnsi" w:cstheme="minorHAnsi"/>
          <w:b/>
          <w:sz w:val="28"/>
          <w:szCs w:val="28"/>
        </w:rPr>
      </w:pPr>
      <w:r w:rsidRPr="00D932D3">
        <w:rPr>
          <w:rFonts w:asciiTheme="minorHAnsi" w:hAnsiTheme="minorHAnsi" w:cstheme="minorHAnsi"/>
          <w:b/>
          <w:sz w:val="28"/>
          <w:szCs w:val="28"/>
        </w:rPr>
        <w:t>Matrix elements of Spherical Tensor</w:t>
      </w:r>
      <w:r w:rsidR="00AE57C5" w:rsidRPr="00D932D3">
        <w:rPr>
          <w:rFonts w:asciiTheme="minorHAnsi" w:hAnsiTheme="minorHAnsi" w:cstheme="minorHAnsi"/>
          <w:b/>
          <w:sz w:val="28"/>
          <w:szCs w:val="28"/>
        </w:rPr>
        <w:t xml:space="preserve"> Operators</w:t>
      </w:r>
    </w:p>
    <w:p w14:paraId="687C39B7" w14:textId="77777777" w:rsidR="0059375A" w:rsidRPr="00D932D3" w:rsidRDefault="008A0305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 xml:space="preserve">The expectations of such tensor operators w/r to angular momentum like states follows general rules. </w:t>
      </w:r>
      <w:r w:rsidR="0059375A" w:rsidRPr="00D932D3">
        <w:rPr>
          <w:rFonts w:asciiTheme="minorHAnsi" w:hAnsiTheme="minorHAnsi" w:cstheme="minorHAnsi"/>
        </w:rPr>
        <w:t xml:space="preserve"> First consider a state |njm&gt; = |nj&gt;|jm&gt; which splits into a radial and angular/spin part.  And then let’s examine:</w:t>
      </w:r>
    </w:p>
    <w:p w14:paraId="00BF1446" w14:textId="77777777" w:rsidR="0059375A" w:rsidRPr="00D932D3" w:rsidRDefault="0059375A" w:rsidP="008A0305">
      <w:pPr>
        <w:rPr>
          <w:rFonts w:asciiTheme="minorHAnsi" w:hAnsiTheme="minorHAnsi" w:cstheme="minorHAnsi"/>
        </w:rPr>
      </w:pPr>
    </w:p>
    <w:p w14:paraId="3D797F65" w14:textId="77777777" w:rsidR="0085356E" w:rsidRPr="00D932D3" w:rsidRDefault="0085356E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14"/>
        </w:rPr>
        <w:object w:dxaOrig="1880" w:dyaOrig="420" w14:anchorId="2CEFED12">
          <v:shape id="_x0000_i1056" type="#_x0000_t75" style="width:93.6pt;height:21pt" o:ole="">
            <v:imagedata r:id="rId66" o:title=""/>
          </v:shape>
          <o:OLEObject Type="Embed" ProgID="Equation.DSMT4" ShapeID="_x0000_i1056" DrawAspect="Content" ObjectID="_1797258306" r:id="rId67"/>
        </w:object>
      </w:r>
    </w:p>
    <w:p w14:paraId="791927D8" w14:textId="77777777" w:rsidR="0085356E" w:rsidRPr="00D932D3" w:rsidRDefault="0085356E" w:rsidP="008A0305">
      <w:pPr>
        <w:rPr>
          <w:rFonts w:asciiTheme="minorHAnsi" w:hAnsiTheme="minorHAnsi" w:cstheme="minorHAnsi"/>
        </w:rPr>
      </w:pPr>
    </w:p>
    <w:p w14:paraId="551A9330" w14:textId="77777777" w:rsidR="0085356E" w:rsidRPr="00D932D3" w:rsidRDefault="0085356E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We’ll start with one of the commutation relations we have:</w:t>
      </w:r>
    </w:p>
    <w:p w14:paraId="778D6CE1" w14:textId="77777777" w:rsidR="0085356E" w:rsidRPr="00D932D3" w:rsidRDefault="0085356E" w:rsidP="008A0305">
      <w:pPr>
        <w:rPr>
          <w:rFonts w:asciiTheme="minorHAnsi" w:hAnsiTheme="minorHAnsi" w:cstheme="minorHAnsi"/>
        </w:rPr>
      </w:pPr>
    </w:p>
    <w:p w14:paraId="0796E8C8" w14:textId="77777777" w:rsidR="0085356E" w:rsidRPr="00D932D3" w:rsidRDefault="0085356E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18"/>
        </w:rPr>
        <w:object w:dxaOrig="1640" w:dyaOrig="480" w14:anchorId="0B669220">
          <v:shape id="_x0000_i1057" type="#_x0000_t75" style="width:81.6pt;height:24pt" o:ole="">
            <v:imagedata r:id="rId68" o:title=""/>
          </v:shape>
          <o:OLEObject Type="Embed" ProgID="Equation.DSMT4" ShapeID="_x0000_i1057" DrawAspect="Content" ObjectID="_1797258307" r:id="rId69"/>
        </w:object>
      </w:r>
    </w:p>
    <w:p w14:paraId="436CE9A4" w14:textId="77777777" w:rsidR="0085356E" w:rsidRPr="00D932D3" w:rsidRDefault="0085356E" w:rsidP="008A0305">
      <w:pPr>
        <w:rPr>
          <w:rFonts w:asciiTheme="minorHAnsi" w:hAnsiTheme="minorHAnsi" w:cstheme="minorHAnsi"/>
        </w:rPr>
      </w:pPr>
    </w:p>
    <w:p w14:paraId="444C2021" w14:textId="77777777" w:rsidR="0085356E" w:rsidRPr="00D932D3" w:rsidRDefault="0085356E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which tells us that:</w:t>
      </w:r>
    </w:p>
    <w:p w14:paraId="37796CE1" w14:textId="77777777" w:rsidR="0085356E" w:rsidRPr="00D932D3" w:rsidRDefault="0085356E" w:rsidP="008A0305">
      <w:pPr>
        <w:rPr>
          <w:rFonts w:asciiTheme="minorHAnsi" w:hAnsiTheme="minorHAnsi" w:cstheme="minorHAnsi"/>
        </w:rPr>
      </w:pPr>
    </w:p>
    <w:p w14:paraId="4852B3E0" w14:textId="77777777" w:rsidR="0059375A" w:rsidRPr="00D932D3" w:rsidRDefault="0085356E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84"/>
        </w:rPr>
        <w:object w:dxaOrig="7400" w:dyaOrig="1800" w14:anchorId="79008D25">
          <v:shape id="_x0000_i1058" type="#_x0000_t75" style="width:369.6pt;height:90pt" o:ole="">
            <v:imagedata r:id="rId70" o:title=""/>
          </v:shape>
          <o:OLEObject Type="Embed" ProgID="Equation.DSMT4" ShapeID="_x0000_i1058" DrawAspect="Content" ObjectID="_1797258308" r:id="rId71"/>
        </w:object>
      </w:r>
    </w:p>
    <w:p w14:paraId="27CB84CC" w14:textId="77777777" w:rsidR="0059375A" w:rsidRPr="00D932D3" w:rsidRDefault="0059375A" w:rsidP="008A0305">
      <w:pPr>
        <w:rPr>
          <w:rFonts w:asciiTheme="minorHAnsi" w:hAnsiTheme="minorHAnsi" w:cstheme="minorHAnsi"/>
        </w:rPr>
      </w:pPr>
    </w:p>
    <w:p w14:paraId="45B25994" w14:textId="77777777" w:rsidR="0085356E" w:rsidRPr="00D932D3" w:rsidRDefault="0085356E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So one ‘selection’ rule is:</w:t>
      </w:r>
    </w:p>
    <w:p w14:paraId="662369F1" w14:textId="77777777" w:rsidR="0085356E" w:rsidRPr="00D932D3" w:rsidRDefault="0085356E" w:rsidP="008A0305">
      <w:pPr>
        <w:rPr>
          <w:rFonts w:asciiTheme="minorHAnsi" w:hAnsiTheme="minorHAnsi" w:cstheme="minorHAnsi"/>
        </w:rPr>
      </w:pPr>
    </w:p>
    <w:p w14:paraId="77A420F5" w14:textId="77777777" w:rsidR="0085356E" w:rsidRPr="00D932D3" w:rsidRDefault="000122D2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14"/>
        </w:rPr>
        <w:object w:dxaOrig="3980" w:dyaOrig="420" w14:anchorId="2533B523">
          <v:shape id="_x0000_i1059" type="#_x0000_t75" style="width:198.6pt;height:21pt" o:ole="" filled="t" fillcolor="#cfc">
            <v:imagedata r:id="rId72" o:title=""/>
          </v:shape>
          <o:OLEObject Type="Embed" ProgID="Equation.DSMT4" ShapeID="_x0000_i1059" DrawAspect="Content" ObjectID="_1797258309" r:id="rId73"/>
        </w:object>
      </w:r>
    </w:p>
    <w:p w14:paraId="6E91521C" w14:textId="77777777" w:rsidR="0059375A" w:rsidRPr="00D932D3" w:rsidRDefault="0059375A" w:rsidP="008A0305">
      <w:pPr>
        <w:rPr>
          <w:rFonts w:asciiTheme="minorHAnsi" w:hAnsiTheme="minorHAnsi" w:cstheme="minorHAnsi"/>
        </w:rPr>
      </w:pPr>
    </w:p>
    <w:p w14:paraId="5807E6CB" w14:textId="77777777" w:rsidR="008A0305" w:rsidRPr="00D932D3" w:rsidRDefault="0085356E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Another one is the Wigner-Eckart Theorem.  This</w:t>
      </w:r>
      <w:r w:rsidR="008A0305" w:rsidRPr="00D932D3">
        <w:rPr>
          <w:rFonts w:asciiTheme="minorHAnsi" w:hAnsiTheme="minorHAnsi" w:cstheme="minorHAnsi"/>
        </w:rPr>
        <w:t xml:space="preserve"> allows us to </w:t>
      </w:r>
      <w:r w:rsidR="004F38FB" w:rsidRPr="00D932D3">
        <w:rPr>
          <w:rFonts w:asciiTheme="minorHAnsi" w:hAnsiTheme="minorHAnsi" w:cstheme="minorHAnsi"/>
        </w:rPr>
        <w:t xml:space="preserve">break </w:t>
      </w:r>
      <w:r w:rsidRPr="00D932D3">
        <w:rPr>
          <w:rFonts w:asciiTheme="minorHAnsi" w:hAnsiTheme="minorHAnsi" w:cstheme="minorHAnsi"/>
        </w:rPr>
        <w:t>the</w:t>
      </w:r>
      <w:r w:rsidR="004F38FB" w:rsidRPr="00D932D3">
        <w:rPr>
          <w:rFonts w:asciiTheme="minorHAnsi" w:hAnsiTheme="minorHAnsi" w:cstheme="minorHAnsi"/>
        </w:rPr>
        <w:t xml:space="preserve"> </w:t>
      </w:r>
      <w:r w:rsidR="008A0305" w:rsidRPr="00D932D3">
        <w:rPr>
          <w:rFonts w:asciiTheme="minorHAnsi" w:hAnsiTheme="minorHAnsi" w:cstheme="minorHAnsi"/>
        </w:rPr>
        <w:t>expectation into a magnitude and direction expectation product.</w:t>
      </w:r>
      <w:r w:rsidR="00AE57C5" w:rsidRPr="00D932D3">
        <w:rPr>
          <w:rFonts w:asciiTheme="minorHAnsi" w:hAnsiTheme="minorHAnsi" w:cstheme="minorHAnsi"/>
        </w:rPr>
        <w:t xml:space="preserve">  Not bothering with proof.  </w:t>
      </w:r>
    </w:p>
    <w:p w14:paraId="422DE5DE" w14:textId="77777777" w:rsidR="008A0305" w:rsidRPr="00D932D3" w:rsidRDefault="008A0305" w:rsidP="008A0305">
      <w:pPr>
        <w:rPr>
          <w:rFonts w:asciiTheme="minorHAnsi" w:hAnsiTheme="minorHAnsi" w:cstheme="minorHAnsi"/>
        </w:rPr>
      </w:pPr>
    </w:p>
    <w:p w14:paraId="75D8539B" w14:textId="77777777" w:rsidR="008A0305" w:rsidRPr="00D932D3" w:rsidRDefault="0059375A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32"/>
        </w:rPr>
        <w:object w:dxaOrig="5820" w:dyaOrig="780" w14:anchorId="4BB8BA62">
          <v:shape id="_x0000_i1060" type="#_x0000_t75" style="width:291pt;height:39pt" o:ole="" filled="t" fillcolor="#cfc">
            <v:imagedata r:id="rId74" o:title=""/>
          </v:shape>
          <o:OLEObject Type="Embed" ProgID="Equation.DSMT4" ShapeID="_x0000_i1060" DrawAspect="Content" ObjectID="_1797258310" r:id="rId75"/>
        </w:object>
      </w:r>
    </w:p>
    <w:p w14:paraId="070C58F9" w14:textId="77777777" w:rsidR="008A0305" w:rsidRPr="00D932D3" w:rsidRDefault="008A0305" w:rsidP="008A0305">
      <w:pPr>
        <w:rPr>
          <w:rFonts w:asciiTheme="minorHAnsi" w:hAnsiTheme="minorHAnsi" w:cstheme="minorHAnsi"/>
        </w:rPr>
      </w:pPr>
    </w:p>
    <w:p w14:paraId="7FBDFF14" w14:textId="2BB4D892" w:rsidR="0085356E" w:rsidRDefault="0085356E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 xml:space="preserve">The missing lower subscript on </w:t>
      </w:r>
      <m:oMath>
        <m:acc>
          <m:accPr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T</m:t>
            </m:r>
          </m:e>
        </m:acc>
      </m:oMath>
      <w:r w:rsidRPr="00D932D3">
        <w:rPr>
          <w:rFonts w:asciiTheme="minorHAnsi" w:hAnsiTheme="minorHAnsi" w:cstheme="minorHAnsi"/>
        </w:rPr>
        <w:t xml:space="preserve"> is to indicate that the result is independent of this subscript.  The expectation is a </w:t>
      </w:r>
      <w:r w:rsidR="008A0305" w:rsidRPr="00D932D3">
        <w:rPr>
          <w:rFonts w:asciiTheme="minorHAnsi" w:hAnsiTheme="minorHAnsi" w:cstheme="minorHAnsi"/>
        </w:rPr>
        <w:t>Clebsch-Gordon coefficient</w:t>
      </w:r>
      <w:r w:rsidRPr="00D932D3">
        <w:rPr>
          <w:rFonts w:asciiTheme="minorHAnsi" w:hAnsiTheme="minorHAnsi" w:cstheme="minorHAnsi"/>
        </w:rPr>
        <w:t>, of the form &lt;ℓ</w:t>
      </w:r>
      <w:r w:rsidRPr="00D932D3">
        <w:rPr>
          <w:rFonts w:asciiTheme="minorHAnsi" w:hAnsiTheme="minorHAnsi" w:cstheme="minorHAnsi"/>
          <w:vertAlign w:val="subscript"/>
        </w:rPr>
        <w:t>1</w:t>
      </w:r>
      <w:r w:rsidRPr="00D932D3">
        <w:rPr>
          <w:rFonts w:asciiTheme="minorHAnsi" w:hAnsiTheme="minorHAnsi" w:cstheme="minorHAnsi"/>
        </w:rPr>
        <w:t>ℓ</w:t>
      </w:r>
      <w:r w:rsidRPr="00D932D3">
        <w:rPr>
          <w:rFonts w:asciiTheme="minorHAnsi" w:hAnsiTheme="minorHAnsi" w:cstheme="minorHAnsi"/>
          <w:vertAlign w:val="subscript"/>
        </w:rPr>
        <w:t>2</w:t>
      </w:r>
      <w:r w:rsidRPr="00D932D3">
        <w:rPr>
          <w:rFonts w:asciiTheme="minorHAnsi" w:hAnsiTheme="minorHAnsi" w:cstheme="minorHAnsi"/>
        </w:rPr>
        <w:t>m</w:t>
      </w:r>
      <w:r w:rsidRPr="00D932D3">
        <w:rPr>
          <w:rFonts w:asciiTheme="minorHAnsi" w:hAnsiTheme="minorHAnsi" w:cstheme="minorHAnsi"/>
          <w:vertAlign w:val="subscript"/>
        </w:rPr>
        <w:t>1</w:t>
      </w:r>
      <w:r w:rsidRPr="00D932D3">
        <w:rPr>
          <w:rFonts w:asciiTheme="minorHAnsi" w:hAnsiTheme="minorHAnsi" w:cstheme="minorHAnsi"/>
        </w:rPr>
        <w:t>m</w:t>
      </w:r>
      <w:r w:rsidRPr="00D932D3">
        <w:rPr>
          <w:rFonts w:asciiTheme="minorHAnsi" w:hAnsiTheme="minorHAnsi" w:cstheme="minorHAnsi"/>
          <w:vertAlign w:val="subscript"/>
        </w:rPr>
        <w:t>2</w:t>
      </w:r>
      <w:r w:rsidRPr="00D932D3">
        <w:rPr>
          <w:rFonts w:asciiTheme="minorHAnsi" w:hAnsiTheme="minorHAnsi" w:cstheme="minorHAnsi"/>
        </w:rPr>
        <w:t>|ℓ</w:t>
      </w:r>
      <w:r w:rsidRPr="00D932D3">
        <w:rPr>
          <w:rFonts w:asciiTheme="minorHAnsi" w:hAnsiTheme="minorHAnsi" w:cstheme="minorHAnsi"/>
          <w:vertAlign w:val="subscript"/>
        </w:rPr>
        <w:t>1</w:t>
      </w:r>
      <w:r w:rsidRPr="00D932D3">
        <w:rPr>
          <w:rFonts w:asciiTheme="minorHAnsi" w:hAnsiTheme="minorHAnsi" w:cstheme="minorHAnsi"/>
        </w:rPr>
        <w:t>ℓ</w:t>
      </w:r>
      <w:r w:rsidRPr="00D932D3">
        <w:rPr>
          <w:rFonts w:asciiTheme="minorHAnsi" w:hAnsiTheme="minorHAnsi" w:cstheme="minorHAnsi"/>
          <w:vertAlign w:val="subscript"/>
        </w:rPr>
        <w:t>2</w:t>
      </w:r>
      <w:r w:rsidRPr="00D932D3">
        <w:rPr>
          <w:rFonts w:asciiTheme="minorHAnsi" w:hAnsiTheme="minorHAnsi" w:cstheme="minorHAnsi"/>
        </w:rPr>
        <w:t>ℓm&gt;</w:t>
      </w:r>
      <w:r w:rsidR="00287637">
        <w:rPr>
          <w:rFonts w:asciiTheme="minorHAnsi" w:hAnsiTheme="minorHAnsi" w:cstheme="minorHAnsi"/>
        </w:rPr>
        <w:t>, i.e.,</w:t>
      </w:r>
    </w:p>
    <w:p w14:paraId="5F50DA63" w14:textId="77777777" w:rsidR="00287637" w:rsidRDefault="00287637" w:rsidP="008A0305">
      <w:pPr>
        <w:rPr>
          <w:rFonts w:asciiTheme="minorHAnsi" w:hAnsiTheme="minorHAnsi" w:cstheme="minorHAnsi"/>
        </w:rPr>
      </w:pPr>
    </w:p>
    <w:p w14:paraId="3F679913" w14:textId="19D98D61" w:rsidR="00287637" w:rsidRPr="00D932D3" w:rsidRDefault="00287637" w:rsidP="008A0305">
      <w:pPr>
        <w:rPr>
          <w:rFonts w:asciiTheme="minorHAnsi" w:hAnsiTheme="minorHAnsi" w:cstheme="minorHAnsi"/>
        </w:rPr>
      </w:pPr>
      <w:r w:rsidRPr="00630E32">
        <w:rPr>
          <w:position w:val="-32"/>
        </w:rPr>
        <w:object w:dxaOrig="5700" w:dyaOrig="780" w14:anchorId="102A9041">
          <v:shape id="_x0000_i1075" type="#_x0000_t75" style="width:285pt;height:39pt" o:ole="">
            <v:imagedata r:id="rId76" o:title=""/>
          </v:shape>
          <o:OLEObject Type="Embed" ProgID="Equation.DSMT4" ShapeID="_x0000_i1075" DrawAspect="Content" ObjectID="_1797258311" r:id="rId77"/>
        </w:object>
      </w:r>
    </w:p>
    <w:p w14:paraId="36EF8C11" w14:textId="77777777" w:rsidR="0085356E" w:rsidRDefault="0085356E" w:rsidP="008A0305">
      <w:pPr>
        <w:rPr>
          <w:rFonts w:asciiTheme="minorHAnsi" w:hAnsiTheme="minorHAnsi" w:cstheme="minorHAnsi"/>
        </w:rPr>
      </w:pPr>
    </w:p>
    <w:p w14:paraId="6733A2D9" w14:textId="373743AF" w:rsidR="00287637" w:rsidRDefault="00287637" w:rsidP="008A030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Yeah.</w:t>
      </w:r>
    </w:p>
    <w:p w14:paraId="4003D33E" w14:textId="77777777" w:rsidR="00287637" w:rsidRPr="00D932D3" w:rsidRDefault="00287637" w:rsidP="008A0305">
      <w:pPr>
        <w:rPr>
          <w:rFonts w:asciiTheme="minorHAnsi" w:hAnsiTheme="minorHAnsi" w:cstheme="minorHAnsi"/>
        </w:rPr>
      </w:pPr>
    </w:p>
    <w:p w14:paraId="1EDD2DF0" w14:textId="77777777" w:rsidR="0085356E" w:rsidRPr="00D932D3" w:rsidRDefault="000122D2" w:rsidP="008A0305">
      <w:pPr>
        <w:rPr>
          <w:rFonts w:asciiTheme="minorHAnsi" w:hAnsiTheme="minorHAnsi" w:cstheme="minorHAnsi"/>
          <w:b/>
        </w:rPr>
      </w:pPr>
      <w:r w:rsidRPr="00D932D3">
        <w:rPr>
          <w:rFonts w:asciiTheme="minorHAnsi" w:hAnsiTheme="minorHAnsi" w:cstheme="minorHAnsi"/>
          <w:b/>
        </w:rPr>
        <w:t>Example</w:t>
      </w:r>
    </w:p>
    <w:p w14:paraId="263807C9" w14:textId="77777777" w:rsidR="008A0305" w:rsidRPr="00D932D3" w:rsidRDefault="008A0305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 xml:space="preserve">Some applications are the following.  Suppose that we have </w:t>
      </w:r>
      <w:r w:rsidR="000122D2" w:rsidRPr="00D932D3">
        <w:rPr>
          <w:rFonts w:asciiTheme="minorHAnsi" w:hAnsiTheme="minorHAnsi" w:cstheme="minorHAnsi"/>
        </w:rPr>
        <w:t>a scalar operator T</w:t>
      </w:r>
      <w:r w:rsidR="000122D2" w:rsidRPr="00D932D3">
        <w:rPr>
          <w:rFonts w:asciiTheme="minorHAnsi" w:hAnsiTheme="minorHAnsi" w:cstheme="minorHAnsi"/>
          <w:vertAlign w:val="superscript"/>
        </w:rPr>
        <w:t>0</w:t>
      </w:r>
      <w:r w:rsidR="000122D2" w:rsidRPr="00D932D3">
        <w:rPr>
          <w:rFonts w:asciiTheme="minorHAnsi" w:hAnsiTheme="minorHAnsi" w:cstheme="minorHAnsi"/>
          <w:vertAlign w:val="subscript"/>
        </w:rPr>
        <w:t>0</w:t>
      </w:r>
      <w:r w:rsidR="000122D2" w:rsidRPr="00D932D3">
        <w:rPr>
          <w:rFonts w:asciiTheme="minorHAnsi" w:hAnsiTheme="minorHAnsi" w:cstheme="minorHAnsi"/>
        </w:rPr>
        <w:t>.</w:t>
      </w:r>
      <w:r w:rsidRPr="00D932D3">
        <w:rPr>
          <w:rFonts w:asciiTheme="minorHAnsi" w:hAnsiTheme="minorHAnsi" w:cstheme="minorHAnsi"/>
        </w:rPr>
        <w:t xml:space="preserve">  For instance, </w:t>
      </w:r>
      <w:r w:rsidRPr="00D932D3">
        <w:rPr>
          <w:rFonts w:asciiTheme="minorHAnsi" w:hAnsiTheme="minorHAnsi" w:cstheme="minorHAnsi"/>
          <w:b/>
        </w:rPr>
        <w:t>x</w:t>
      </w:r>
      <w:r w:rsidRPr="00D932D3">
        <w:rPr>
          <w:rFonts w:asciiTheme="minorHAnsi" w:hAnsiTheme="minorHAnsi" w:cstheme="minorHAnsi"/>
        </w:rPr>
        <w:t>∙</w:t>
      </w:r>
      <w:r w:rsidRPr="00D932D3">
        <w:rPr>
          <w:rFonts w:asciiTheme="minorHAnsi" w:hAnsiTheme="minorHAnsi" w:cstheme="minorHAnsi"/>
          <w:b/>
        </w:rPr>
        <w:t>p</w:t>
      </w:r>
      <w:r w:rsidRPr="00D932D3">
        <w:rPr>
          <w:rFonts w:asciiTheme="minorHAnsi" w:hAnsiTheme="minorHAnsi" w:cstheme="minorHAnsi"/>
        </w:rPr>
        <w:t xml:space="preserve">, or </w:t>
      </w:r>
      <w:r w:rsidRPr="00D932D3">
        <w:rPr>
          <w:rFonts w:asciiTheme="minorHAnsi" w:hAnsiTheme="minorHAnsi" w:cstheme="minorHAnsi"/>
          <w:b/>
        </w:rPr>
        <w:t>x</w:t>
      </w:r>
      <w:r w:rsidR="000122D2" w:rsidRPr="00D932D3">
        <w:rPr>
          <w:rFonts w:asciiTheme="minorHAnsi" w:hAnsiTheme="minorHAnsi" w:cstheme="minorHAnsi"/>
        </w:rPr>
        <w:t>·</w:t>
      </w:r>
      <w:r w:rsidR="000122D2" w:rsidRPr="00D932D3">
        <w:rPr>
          <w:rFonts w:asciiTheme="minorHAnsi" w:hAnsiTheme="minorHAnsi" w:cstheme="minorHAnsi"/>
          <w:b/>
        </w:rPr>
        <w:t>x</w:t>
      </w:r>
      <w:r w:rsidRPr="00D932D3">
        <w:rPr>
          <w:rFonts w:asciiTheme="minorHAnsi" w:hAnsiTheme="minorHAnsi" w:cstheme="minorHAnsi"/>
        </w:rPr>
        <w:t>, or some such.  Then we’d have the rules,</w:t>
      </w:r>
    </w:p>
    <w:p w14:paraId="4E8F7B51" w14:textId="77777777" w:rsidR="008A0305" w:rsidRPr="00D932D3" w:rsidRDefault="008A0305" w:rsidP="008A0305">
      <w:pPr>
        <w:rPr>
          <w:rFonts w:asciiTheme="minorHAnsi" w:hAnsiTheme="minorHAnsi" w:cstheme="minorHAnsi"/>
        </w:rPr>
      </w:pPr>
    </w:p>
    <w:p w14:paraId="717AAF56" w14:textId="77777777" w:rsidR="000122D2" w:rsidRPr="00D932D3" w:rsidRDefault="000122D2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36"/>
        </w:rPr>
        <w:object w:dxaOrig="3940" w:dyaOrig="840" w14:anchorId="08D32410">
          <v:shape id="_x0000_i1061" type="#_x0000_t75" style="width:196.8pt;height:42pt" o:ole="">
            <v:imagedata r:id="rId78" o:title=""/>
          </v:shape>
          <o:OLEObject Type="Embed" ProgID="Equation.DSMT4" ShapeID="_x0000_i1061" DrawAspect="Content" ObjectID="_1797258312" r:id="rId79"/>
        </w:object>
      </w:r>
    </w:p>
    <w:p w14:paraId="0AA55914" w14:textId="77777777" w:rsidR="000122D2" w:rsidRPr="00D932D3" w:rsidRDefault="000122D2" w:rsidP="008A0305">
      <w:pPr>
        <w:rPr>
          <w:rFonts w:asciiTheme="minorHAnsi" w:hAnsiTheme="minorHAnsi" w:cstheme="minorHAnsi"/>
        </w:rPr>
      </w:pPr>
    </w:p>
    <w:p w14:paraId="0456F7DC" w14:textId="77777777" w:rsidR="000122D2" w:rsidRPr="00D932D3" w:rsidRDefault="000122D2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and,</w:t>
      </w:r>
    </w:p>
    <w:p w14:paraId="176F711D" w14:textId="77777777" w:rsidR="000122D2" w:rsidRPr="00D932D3" w:rsidRDefault="000122D2" w:rsidP="008A0305">
      <w:pPr>
        <w:rPr>
          <w:rFonts w:asciiTheme="minorHAnsi" w:hAnsiTheme="minorHAnsi" w:cstheme="minorHAnsi"/>
        </w:rPr>
      </w:pPr>
    </w:p>
    <w:p w14:paraId="2953363C" w14:textId="1AAA8A4A" w:rsidR="000122D2" w:rsidRPr="00D932D3" w:rsidRDefault="004E010C" w:rsidP="008A0305">
      <w:pPr>
        <w:rPr>
          <w:rFonts w:asciiTheme="minorHAnsi" w:hAnsiTheme="minorHAnsi" w:cstheme="minorHAnsi"/>
        </w:rPr>
      </w:pPr>
      <w:r w:rsidRPr="004E010C">
        <w:rPr>
          <w:rFonts w:asciiTheme="minorHAnsi" w:hAnsiTheme="minorHAnsi" w:cstheme="minorHAnsi"/>
          <w:position w:val="-32"/>
        </w:rPr>
        <w:object w:dxaOrig="5600" w:dyaOrig="780" w14:anchorId="271B20DA">
          <v:shape id="_x0000_i1122" type="#_x0000_t75" style="width:280.2pt;height:39pt" o:ole="">
            <v:imagedata r:id="rId80" o:title=""/>
          </v:shape>
          <o:OLEObject Type="Embed" ProgID="Equation.DSMT4" ShapeID="_x0000_i1122" DrawAspect="Content" ObjectID="_1797258313" r:id="rId81"/>
        </w:object>
      </w:r>
    </w:p>
    <w:p w14:paraId="78546752" w14:textId="77777777" w:rsidR="000122D2" w:rsidRPr="00D932D3" w:rsidRDefault="000122D2" w:rsidP="008A0305">
      <w:pPr>
        <w:rPr>
          <w:rFonts w:asciiTheme="minorHAnsi" w:hAnsiTheme="minorHAnsi" w:cstheme="minorHAnsi"/>
        </w:rPr>
      </w:pPr>
    </w:p>
    <w:p w14:paraId="590CB896" w14:textId="77777777" w:rsidR="000122D2" w:rsidRPr="00D932D3" w:rsidRDefault="000122D2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This means that j</w:t>
      </w:r>
      <w:r w:rsidRPr="00D932D3">
        <w:rPr>
          <w:rFonts w:asciiTheme="minorHAnsi" w:hAnsiTheme="minorHAnsi" w:cstheme="minorHAnsi"/>
          <w:vertAlign w:val="subscript"/>
        </w:rPr>
        <w:t>1</w:t>
      </w:r>
      <w:r w:rsidRPr="00D932D3">
        <w:rPr>
          <w:rFonts w:asciiTheme="minorHAnsi" w:hAnsiTheme="minorHAnsi" w:cstheme="minorHAnsi"/>
        </w:rPr>
        <w:t xml:space="preserve"> can range between j</w:t>
      </w:r>
      <w:r w:rsidRPr="00D932D3">
        <w:rPr>
          <w:rFonts w:asciiTheme="minorHAnsi" w:hAnsiTheme="minorHAnsi" w:cstheme="minorHAnsi"/>
          <w:vertAlign w:val="subscript"/>
        </w:rPr>
        <w:t>2</w:t>
      </w:r>
      <w:r w:rsidRPr="00D932D3">
        <w:rPr>
          <w:rFonts w:asciiTheme="minorHAnsi" w:hAnsiTheme="minorHAnsi" w:cstheme="minorHAnsi"/>
        </w:rPr>
        <w:t xml:space="preserve"> – 0 and j</w:t>
      </w:r>
      <w:r w:rsidRPr="00D932D3">
        <w:rPr>
          <w:rFonts w:asciiTheme="minorHAnsi" w:hAnsiTheme="minorHAnsi" w:cstheme="minorHAnsi"/>
          <w:vertAlign w:val="subscript"/>
        </w:rPr>
        <w:t>2</w:t>
      </w:r>
      <w:r w:rsidRPr="00D932D3">
        <w:rPr>
          <w:rFonts w:asciiTheme="minorHAnsi" w:hAnsiTheme="minorHAnsi" w:cstheme="minorHAnsi"/>
        </w:rPr>
        <w:t xml:space="preserve"> + 0.  So j</w:t>
      </w:r>
      <w:r w:rsidRPr="00D932D3">
        <w:rPr>
          <w:rFonts w:asciiTheme="minorHAnsi" w:hAnsiTheme="minorHAnsi" w:cstheme="minorHAnsi"/>
          <w:vertAlign w:val="subscript"/>
        </w:rPr>
        <w:t>2</w:t>
      </w:r>
      <w:r w:rsidRPr="00D932D3">
        <w:rPr>
          <w:rFonts w:asciiTheme="minorHAnsi" w:hAnsiTheme="minorHAnsi" w:cstheme="minorHAnsi"/>
        </w:rPr>
        <w:t xml:space="preserve"> must equal j</w:t>
      </w:r>
      <w:r w:rsidRPr="00D932D3">
        <w:rPr>
          <w:rFonts w:asciiTheme="minorHAnsi" w:hAnsiTheme="minorHAnsi" w:cstheme="minorHAnsi"/>
          <w:vertAlign w:val="subscript"/>
        </w:rPr>
        <w:t>1</w:t>
      </w:r>
      <w:r w:rsidRPr="00D932D3">
        <w:rPr>
          <w:rFonts w:asciiTheme="minorHAnsi" w:hAnsiTheme="minorHAnsi" w:cstheme="minorHAnsi"/>
        </w:rPr>
        <w:t>.  So we have selection rules:</w:t>
      </w:r>
    </w:p>
    <w:p w14:paraId="58123FD0" w14:textId="77777777" w:rsidR="000122D2" w:rsidRPr="00D932D3" w:rsidRDefault="000122D2" w:rsidP="008A0305">
      <w:pPr>
        <w:rPr>
          <w:rFonts w:asciiTheme="minorHAnsi" w:hAnsiTheme="minorHAnsi" w:cstheme="minorHAnsi"/>
        </w:rPr>
      </w:pPr>
    </w:p>
    <w:p w14:paraId="4F26E8ED" w14:textId="77777777" w:rsidR="008A0305" w:rsidRPr="00D932D3" w:rsidRDefault="008A0305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12"/>
        </w:rPr>
        <w:object w:dxaOrig="2060" w:dyaOrig="380" w14:anchorId="56C81706">
          <v:shape id="_x0000_i1063" type="#_x0000_t75" style="width:102.6pt;height:19.2pt" o:ole="" filled="t" fillcolor="#cfc">
            <v:imagedata r:id="rId82" o:title=""/>
          </v:shape>
          <o:OLEObject Type="Embed" ProgID="Equation.DSMT4" ShapeID="_x0000_i1063" DrawAspect="Content" ObjectID="_1797258314" r:id="rId83"/>
        </w:object>
      </w:r>
    </w:p>
    <w:p w14:paraId="22C2A830" w14:textId="77777777" w:rsidR="008A0305" w:rsidRPr="00D932D3" w:rsidRDefault="008A0305" w:rsidP="008A0305">
      <w:pPr>
        <w:rPr>
          <w:rFonts w:asciiTheme="minorHAnsi" w:hAnsiTheme="minorHAnsi" w:cstheme="minorHAnsi"/>
        </w:rPr>
      </w:pPr>
    </w:p>
    <w:p w14:paraId="20BAF5FB" w14:textId="77777777" w:rsidR="000122D2" w:rsidRPr="00D932D3" w:rsidRDefault="000122D2" w:rsidP="008A0305">
      <w:pPr>
        <w:rPr>
          <w:rFonts w:asciiTheme="minorHAnsi" w:hAnsiTheme="minorHAnsi" w:cstheme="minorHAnsi"/>
          <w:b/>
        </w:rPr>
      </w:pPr>
      <w:r w:rsidRPr="00D932D3">
        <w:rPr>
          <w:rFonts w:asciiTheme="minorHAnsi" w:hAnsiTheme="minorHAnsi" w:cstheme="minorHAnsi"/>
          <w:b/>
        </w:rPr>
        <w:t>Example</w:t>
      </w:r>
    </w:p>
    <w:p w14:paraId="3F7B6F08" w14:textId="0A6CF7E0" w:rsidR="008A0305" w:rsidRPr="00D932D3" w:rsidRDefault="008A0305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 xml:space="preserve">But suppose that we have a vector operator, </w:t>
      </w:r>
      <w:r w:rsidR="00464856" w:rsidRPr="00464856">
        <w:rPr>
          <w:rFonts w:asciiTheme="minorHAnsi" w:hAnsiTheme="minorHAnsi" w:cstheme="minorHAnsi"/>
          <w:position w:val="-12"/>
        </w:rPr>
        <w:object w:dxaOrig="279" w:dyaOrig="380" w14:anchorId="55281420">
          <v:shape id="_x0000_i1087" type="#_x0000_t75" style="width:14.4pt;height:19.2pt" o:ole="">
            <v:imagedata r:id="rId84" o:title=""/>
          </v:shape>
          <o:OLEObject Type="Embed" ProgID="Equation.DSMT4" ShapeID="_x0000_i1087" DrawAspect="Content" ObjectID="_1797258315" r:id="rId85"/>
        </w:object>
      </w:r>
      <w:r w:rsidRPr="00D932D3">
        <w:rPr>
          <w:rFonts w:asciiTheme="minorHAnsi" w:hAnsiTheme="minorHAnsi" w:cstheme="minorHAnsi"/>
        </w:rPr>
        <w:t>.  Then plugging this in we get selection rules,</w:t>
      </w:r>
    </w:p>
    <w:p w14:paraId="7D5F5F5E" w14:textId="77777777" w:rsidR="000122D2" w:rsidRPr="00D932D3" w:rsidRDefault="000122D2" w:rsidP="000122D2">
      <w:pPr>
        <w:rPr>
          <w:rFonts w:asciiTheme="minorHAnsi" w:hAnsiTheme="minorHAnsi" w:cstheme="minorHAnsi"/>
        </w:rPr>
      </w:pPr>
    </w:p>
    <w:p w14:paraId="4EDA94B4" w14:textId="77777777" w:rsidR="000122D2" w:rsidRPr="00D932D3" w:rsidRDefault="000122D2" w:rsidP="000122D2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14"/>
        </w:rPr>
        <w:object w:dxaOrig="3960" w:dyaOrig="420" w14:anchorId="7D98EC62">
          <v:shape id="_x0000_i1065" type="#_x0000_t75" style="width:198pt;height:21pt" o:ole="">
            <v:imagedata r:id="rId86" o:title=""/>
          </v:shape>
          <o:OLEObject Type="Embed" ProgID="Equation.DSMT4" ShapeID="_x0000_i1065" DrawAspect="Content" ObjectID="_1797258316" r:id="rId87"/>
        </w:object>
      </w:r>
    </w:p>
    <w:p w14:paraId="3287AB76" w14:textId="77777777" w:rsidR="000122D2" w:rsidRPr="00D932D3" w:rsidRDefault="000122D2" w:rsidP="000122D2">
      <w:pPr>
        <w:rPr>
          <w:rFonts w:asciiTheme="minorHAnsi" w:hAnsiTheme="minorHAnsi" w:cstheme="minorHAnsi"/>
        </w:rPr>
      </w:pPr>
    </w:p>
    <w:p w14:paraId="19C9A131" w14:textId="07360B9E" w:rsidR="000122D2" w:rsidRPr="00D932D3" w:rsidRDefault="000122D2" w:rsidP="000122D2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 xml:space="preserve">But now m can be </w:t>
      </w:r>
      <w:r w:rsidR="00464856">
        <w:rPr>
          <w:rFonts w:asciiTheme="minorHAnsi" w:hAnsiTheme="minorHAnsi" w:cstheme="minorHAnsi"/>
        </w:rPr>
        <w:t>any of</w:t>
      </w:r>
      <w:r w:rsidRPr="00D932D3">
        <w:rPr>
          <w:rFonts w:asciiTheme="minorHAnsi" w:hAnsiTheme="minorHAnsi" w:cstheme="minorHAnsi"/>
        </w:rPr>
        <w:t xml:space="preserve"> 1, 0, or -1.  So at least we can say that the Δm must be one of these values.  And,</w:t>
      </w:r>
    </w:p>
    <w:p w14:paraId="673987AD" w14:textId="77777777" w:rsidR="000122D2" w:rsidRPr="00D932D3" w:rsidRDefault="000122D2" w:rsidP="000122D2">
      <w:pPr>
        <w:rPr>
          <w:rFonts w:asciiTheme="minorHAnsi" w:hAnsiTheme="minorHAnsi" w:cstheme="minorHAnsi"/>
        </w:rPr>
      </w:pPr>
    </w:p>
    <w:p w14:paraId="2516DE80" w14:textId="23E9259C" w:rsidR="000122D2" w:rsidRPr="00D932D3" w:rsidRDefault="004E010C" w:rsidP="000122D2">
      <w:pPr>
        <w:rPr>
          <w:rFonts w:asciiTheme="minorHAnsi" w:hAnsiTheme="minorHAnsi" w:cstheme="minorHAnsi"/>
        </w:rPr>
      </w:pPr>
      <w:r w:rsidRPr="004E010C">
        <w:rPr>
          <w:rFonts w:asciiTheme="minorHAnsi" w:hAnsiTheme="minorHAnsi" w:cstheme="minorHAnsi"/>
          <w:position w:val="-32"/>
        </w:rPr>
        <w:object w:dxaOrig="5640" w:dyaOrig="780" w14:anchorId="46D2FDCC">
          <v:shape id="_x0000_i1120" type="#_x0000_t75" style="width:282pt;height:39pt" o:ole="">
            <v:imagedata r:id="rId88" o:title=""/>
          </v:shape>
          <o:OLEObject Type="Embed" ProgID="Equation.DSMT4" ShapeID="_x0000_i1120" DrawAspect="Content" ObjectID="_1797258317" r:id="rId89"/>
        </w:object>
      </w:r>
    </w:p>
    <w:p w14:paraId="7962A87E" w14:textId="77777777" w:rsidR="000122D2" w:rsidRPr="00D932D3" w:rsidRDefault="000122D2" w:rsidP="008A0305">
      <w:pPr>
        <w:rPr>
          <w:rFonts w:asciiTheme="minorHAnsi" w:hAnsiTheme="minorHAnsi" w:cstheme="minorHAnsi"/>
        </w:rPr>
      </w:pPr>
    </w:p>
    <w:p w14:paraId="58E6DB5D" w14:textId="77777777" w:rsidR="000122D2" w:rsidRPr="00D932D3" w:rsidRDefault="000122D2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Now j</w:t>
      </w:r>
      <w:r w:rsidRPr="00D932D3">
        <w:rPr>
          <w:rFonts w:asciiTheme="minorHAnsi" w:hAnsiTheme="minorHAnsi" w:cstheme="minorHAnsi"/>
          <w:vertAlign w:val="subscript"/>
        </w:rPr>
        <w:t>1</w:t>
      </w:r>
      <w:r w:rsidRPr="00D932D3">
        <w:rPr>
          <w:rFonts w:asciiTheme="minorHAnsi" w:hAnsiTheme="minorHAnsi" w:cstheme="minorHAnsi"/>
        </w:rPr>
        <w:t xml:space="preserve"> can range from j</w:t>
      </w:r>
      <w:r w:rsidRPr="00D932D3">
        <w:rPr>
          <w:rFonts w:asciiTheme="minorHAnsi" w:hAnsiTheme="minorHAnsi" w:cstheme="minorHAnsi"/>
          <w:vertAlign w:val="subscript"/>
        </w:rPr>
        <w:t>2</w:t>
      </w:r>
      <w:r w:rsidRPr="00D932D3">
        <w:rPr>
          <w:rFonts w:asciiTheme="minorHAnsi" w:hAnsiTheme="minorHAnsi" w:cstheme="minorHAnsi"/>
        </w:rPr>
        <w:t xml:space="preserve"> – 1</w:t>
      </w:r>
      <w:r w:rsidR="00C22C9E" w:rsidRPr="00D932D3">
        <w:rPr>
          <w:rFonts w:asciiTheme="minorHAnsi" w:hAnsiTheme="minorHAnsi" w:cstheme="minorHAnsi"/>
        </w:rPr>
        <w:t xml:space="preserve"> to j</w:t>
      </w:r>
      <w:r w:rsidR="00C22C9E" w:rsidRPr="00D932D3">
        <w:rPr>
          <w:rFonts w:asciiTheme="minorHAnsi" w:hAnsiTheme="minorHAnsi" w:cstheme="minorHAnsi"/>
          <w:vertAlign w:val="subscript"/>
        </w:rPr>
        <w:t>2</w:t>
      </w:r>
      <w:r w:rsidR="00C22C9E" w:rsidRPr="00D932D3">
        <w:rPr>
          <w:rFonts w:asciiTheme="minorHAnsi" w:hAnsiTheme="minorHAnsi" w:cstheme="minorHAnsi"/>
        </w:rPr>
        <w:t xml:space="preserve"> + 1…so basically either j</w:t>
      </w:r>
      <w:r w:rsidR="00C22C9E" w:rsidRPr="00D932D3">
        <w:rPr>
          <w:rFonts w:asciiTheme="minorHAnsi" w:hAnsiTheme="minorHAnsi" w:cstheme="minorHAnsi"/>
          <w:vertAlign w:val="subscript"/>
        </w:rPr>
        <w:t>2</w:t>
      </w:r>
      <w:r w:rsidR="00C22C9E" w:rsidRPr="00D932D3">
        <w:rPr>
          <w:rFonts w:asciiTheme="minorHAnsi" w:hAnsiTheme="minorHAnsi" w:cstheme="minorHAnsi"/>
        </w:rPr>
        <w:t xml:space="preserve"> – 1, j</w:t>
      </w:r>
      <w:r w:rsidR="00C22C9E" w:rsidRPr="00D932D3">
        <w:rPr>
          <w:rFonts w:asciiTheme="minorHAnsi" w:hAnsiTheme="minorHAnsi" w:cstheme="minorHAnsi"/>
          <w:vertAlign w:val="subscript"/>
        </w:rPr>
        <w:t>2</w:t>
      </w:r>
      <w:r w:rsidR="00C22C9E" w:rsidRPr="00D932D3">
        <w:rPr>
          <w:rFonts w:asciiTheme="minorHAnsi" w:hAnsiTheme="minorHAnsi" w:cstheme="minorHAnsi"/>
        </w:rPr>
        <w:t>, or j</w:t>
      </w:r>
      <w:r w:rsidR="00C22C9E" w:rsidRPr="00D932D3">
        <w:rPr>
          <w:rFonts w:asciiTheme="minorHAnsi" w:hAnsiTheme="minorHAnsi" w:cstheme="minorHAnsi"/>
          <w:vertAlign w:val="subscript"/>
        </w:rPr>
        <w:t>2</w:t>
      </w:r>
      <w:r w:rsidR="00C22C9E" w:rsidRPr="00D932D3">
        <w:rPr>
          <w:rFonts w:asciiTheme="minorHAnsi" w:hAnsiTheme="minorHAnsi" w:cstheme="minorHAnsi"/>
        </w:rPr>
        <w:t xml:space="preserve"> + 1.  So the difference j</w:t>
      </w:r>
      <w:r w:rsidR="00C22C9E" w:rsidRPr="00D932D3">
        <w:rPr>
          <w:rFonts w:asciiTheme="minorHAnsi" w:hAnsiTheme="minorHAnsi" w:cstheme="minorHAnsi"/>
          <w:vertAlign w:val="subscript"/>
        </w:rPr>
        <w:t>1</w:t>
      </w:r>
      <w:r w:rsidR="00C22C9E" w:rsidRPr="00D932D3">
        <w:rPr>
          <w:rFonts w:asciiTheme="minorHAnsi" w:hAnsiTheme="minorHAnsi" w:cstheme="minorHAnsi"/>
        </w:rPr>
        <w:t xml:space="preserve"> – j</w:t>
      </w:r>
      <w:r w:rsidR="00C22C9E" w:rsidRPr="00D932D3">
        <w:rPr>
          <w:rFonts w:asciiTheme="minorHAnsi" w:hAnsiTheme="minorHAnsi" w:cstheme="minorHAnsi"/>
          <w:vertAlign w:val="subscript"/>
        </w:rPr>
        <w:t>2</w:t>
      </w:r>
      <w:r w:rsidR="00C22C9E" w:rsidRPr="00D932D3">
        <w:rPr>
          <w:rFonts w:asciiTheme="minorHAnsi" w:hAnsiTheme="minorHAnsi" w:cstheme="minorHAnsi"/>
        </w:rPr>
        <w:t xml:space="preserve"> can be either 1, 0, or ,-1.  So altogether we have the selection rules:</w:t>
      </w:r>
    </w:p>
    <w:p w14:paraId="2B7A66B6" w14:textId="77777777" w:rsidR="000122D2" w:rsidRPr="00D932D3" w:rsidRDefault="000122D2" w:rsidP="008A0305">
      <w:pPr>
        <w:rPr>
          <w:rFonts w:asciiTheme="minorHAnsi" w:hAnsiTheme="minorHAnsi" w:cstheme="minorHAnsi"/>
        </w:rPr>
      </w:pPr>
    </w:p>
    <w:p w14:paraId="11C32B7D" w14:textId="77777777" w:rsidR="008A0305" w:rsidRPr="00D932D3" w:rsidRDefault="008A0305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  <w:position w:val="-14"/>
        </w:rPr>
        <w:object w:dxaOrig="2640" w:dyaOrig="400" w14:anchorId="26C3D81F">
          <v:shape id="_x0000_i1067" type="#_x0000_t75" style="width:132pt;height:21pt" o:ole="" filled="t" fillcolor="#cfc">
            <v:imagedata r:id="rId90" o:title=""/>
          </v:shape>
          <o:OLEObject Type="Embed" ProgID="Equation.DSMT4" ShapeID="_x0000_i1067" DrawAspect="Content" ObjectID="_1797258318" r:id="rId91"/>
        </w:object>
      </w:r>
    </w:p>
    <w:p w14:paraId="076805F3" w14:textId="77777777" w:rsidR="008A0305" w:rsidRPr="00D932D3" w:rsidRDefault="008A0305" w:rsidP="008A0305">
      <w:pPr>
        <w:rPr>
          <w:rFonts w:asciiTheme="minorHAnsi" w:hAnsiTheme="minorHAnsi" w:cstheme="minorHAnsi"/>
        </w:rPr>
      </w:pPr>
    </w:p>
    <w:p w14:paraId="3CB8DCD9" w14:textId="77777777" w:rsidR="008A0305" w:rsidRPr="00D932D3" w:rsidRDefault="008A0305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Note that Y</w:t>
      </w:r>
      <w:r w:rsidR="00C22C9E" w:rsidRPr="00D932D3">
        <w:rPr>
          <w:rFonts w:asciiTheme="minorHAnsi" w:hAnsiTheme="minorHAnsi" w:cstheme="minorHAnsi"/>
          <w:vertAlign w:val="subscript"/>
        </w:rPr>
        <w:t>1</w:t>
      </w:r>
      <w:r w:rsidRPr="00D932D3">
        <w:rPr>
          <w:rFonts w:asciiTheme="minorHAnsi" w:hAnsiTheme="minorHAnsi" w:cstheme="minorHAnsi"/>
          <w:vertAlign w:val="subscript"/>
        </w:rPr>
        <w:t>m</w:t>
      </w:r>
      <w:r w:rsidRPr="00D932D3">
        <w:rPr>
          <w:rFonts w:asciiTheme="minorHAnsi" w:hAnsiTheme="minorHAnsi" w:cstheme="minorHAnsi"/>
        </w:rPr>
        <w:t>(</w:t>
      </w:r>
      <w:r w:rsidRPr="00D932D3">
        <w:rPr>
          <w:rFonts w:asciiTheme="minorHAnsi" w:hAnsiTheme="minorHAnsi" w:cstheme="minorHAnsi"/>
          <w:b/>
        </w:rPr>
        <w:t>r</w:t>
      </w:r>
      <w:r w:rsidRPr="00D932D3">
        <w:rPr>
          <w:rFonts w:asciiTheme="minorHAnsi" w:hAnsiTheme="minorHAnsi" w:cstheme="minorHAnsi"/>
        </w:rPr>
        <w:t xml:space="preserve">) is a </w:t>
      </w:r>
      <w:r w:rsidR="00C22C9E" w:rsidRPr="00D932D3">
        <w:rPr>
          <w:rFonts w:asciiTheme="minorHAnsi" w:hAnsiTheme="minorHAnsi" w:cstheme="minorHAnsi"/>
        </w:rPr>
        <w:t xml:space="preserve">rank one </w:t>
      </w:r>
      <w:r w:rsidRPr="00D932D3">
        <w:rPr>
          <w:rFonts w:asciiTheme="minorHAnsi" w:hAnsiTheme="minorHAnsi" w:cstheme="minorHAnsi"/>
        </w:rPr>
        <w:t>spherical tensor operator of course.  z itself could be written as Y</w:t>
      </w:r>
      <w:r w:rsidRPr="00D932D3">
        <w:rPr>
          <w:rFonts w:asciiTheme="minorHAnsi" w:hAnsiTheme="minorHAnsi" w:cstheme="minorHAnsi"/>
          <w:vertAlign w:val="subscript"/>
        </w:rPr>
        <w:t>10</w:t>
      </w:r>
      <w:r w:rsidRPr="00D932D3">
        <w:rPr>
          <w:rFonts w:asciiTheme="minorHAnsi" w:hAnsiTheme="minorHAnsi" w:cstheme="minorHAnsi"/>
        </w:rPr>
        <w:t xml:space="preserve">.  But </w:t>
      </w:r>
      <w:r w:rsidRPr="00D932D3">
        <w:rPr>
          <w:rFonts w:asciiTheme="minorHAnsi" w:hAnsiTheme="minorHAnsi" w:cstheme="minorHAnsi"/>
          <w:b/>
        </w:rPr>
        <w:t>r</w:t>
      </w:r>
      <w:r w:rsidRPr="00D932D3">
        <w:rPr>
          <w:rFonts w:asciiTheme="minorHAnsi" w:hAnsiTheme="minorHAnsi" w:cstheme="minorHAnsi"/>
        </w:rPr>
        <w:t xml:space="preserve"> can also be considered a spherical tensor operator T</w:t>
      </w:r>
      <w:r w:rsidRPr="00D932D3">
        <w:rPr>
          <w:rFonts w:asciiTheme="minorHAnsi" w:hAnsiTheme="minorHAnsi" w:cstheme="minorHAnsi"/>
          <w:vertAlign w:val="subscript"/>
        </w:rPr>
        <w:t>1q</w:t>
      </w:r>
      <w:r w:rsidRPr="00D932D3">
        <w:rPr>
          <w:rFonts w:asciiTheme="minorHAnsi" w:hAnsiTheme="minorHAnsi" w:cstheme="minorHAnsi"/>
        </w:rPr>
        <w:t>, because we can write a linear combination of the Y</w:t>
      </w:r>
      <w:r w:rsidRPr="00D932D3">
        <w:rPr>
          <w:rFonts w:asciiTheme="minorHAnsi" w:hAnsiTheme="minorHAnsi" w:cstheme="minorHAnsi"/>
        </w:rPr>
        <w:softHyphen/>
      </w:r>
      <w:r w:rsidRPr="00D932D3">
        <w:rPr>
          <w:rFonts w:asciiTheme="minorHAnsi" w:hAnsiTheme="minorHAnsi" w:cstheme="minorHAnsi"/>
          <w:vertAlign w:val="subscript"/>
        </w:rPr>
        <w:t>1m</w:t>
      </w:r>
      <w:r w:rsidRPr="00D932D3">
        <w:rPr>
          <w:rFonts w:asciiTheme="minorHAnsi" w:hAnsiTheme="minorHAnsi" w:cstheme="minorHAnsi"/>
        </w:rPr>
        <w:t>(</w:t>
      </w:r>
      <w:r w:rsidRPr="00D932D3">
        <w:rPr>
          <w:rFonts w:asciiTheme="minorHAnsi" w:hAnsiTheme="minorHAnsi" w:cstheme="minorHAnsi"/>
          <w:b/>
        </w:rPr>
        <w:t>r</w:t>
      </w:r>
      <w:r w:rsidRPr="00D932D3">
        <w:rPr>
          <w:rFonts w:asciiTheme="minorHAnsi" w:hAnsiTheme="minorHAnsi" w:cstheme="minorHAnsi"/>
        </w:rPr>
        <w:t xml:space="preserve">) to write </w:t>
      </w:r>
      <w:r w:rsidRPr="00D932D3">
        <w:rPr>
          <w:rFonts w:asciiTheme="minorHAnsi" w:hAnsiTheme="minorHAnsi" w:cstheme="minorHAnsi"/>
          <w:b/>
        </w:rPr>
        <w:t>r</w:t>
      </w:r>
      <w:r w:rsidRPr="00D932D3">
        <w:rPr>
          <w:rFonts w:asciiTheme="minorHAnsi" w:hAnsiTheme="minorHAnsi" w:cstheme="minorHAnsi"/>
        </w:rPr>
        <w:t xml:space="preserve"> = aY</w:t>
      </w:r>
      <w:r w:rsidRPr="00D932D3">
        <w:rPr>
          <w:rFonts w:asciiTheme="minorHAnsi" w:hAnsiTheme="minorHAnsi" w:cstheme="minorHAnsi"/>
          <w:vertAlign w:val="subscript"/>
        </w:rPr>
        <w:t>1-1</w:t>
      </w:r>
      <w:r w:rsidRPr="00D932D3">
        <w:rPr>
          <w:rFonts w:asciiTheme="minorHAnsi" w:hAnsiTheme="minorHAnsi" w:cstheme="minorHAnsi"/>
        </w:rPr>
        <w:t>(</w:t>
      </w:r>
      <w:r w:rsidRPr="00D932D3">
        <w:rPr>
          <w:rFonts w:asciiTheme="minorHAnsi" w:hAnsiTheme="minorHAnsi" w:cstheme="minorHAnsi"/>
          <w:b/>
        </w:rPr>
        <w:t>r</w:t>
      </w:r>
      <w:r w:rsidRPr="00D932D3">
        <w:rPr>
          <w:rFonts w:asciiTheme="minorHAnsi" w:hAnsiTheme="minorHAnsi" w:cstheme="minorHAnsi"/>
        </w:rPr>
        <w:t>) + bY</w:t>
      </w:r>
      <w:r w:rsidRPr="00D932D3">
        <w:rPr>
          <w:rFonts w:asciiTheme="minorHAnsi" w:hAnsiTheme="minorHAnsi" w:cstheme="minorHAnsi"/>
          <w:vertAlign w:val="subscript"/>
        </w:rPr>
        <w:t>10</w:t>
      </w:r>
      <w:r w:rsidRPr="00D932D3">
        <w:rPr>
          <w:rFonts w:asciiTheme="minorHAnsi" w:hAnsiTheme="minorHAnsi" w:cstheme="minorHAnsi"/>
        </w:rPr>
        <w:t>(</w:t>
      </w:r>
      <w:r w:rsidRPr="00D932D3">
        <w:rPr>
          <w:rFonts w:asciiTheme="minorHAnsi" w:hAnsiTheme="minorHAnsi" w:cstheme="minorHAnsi"/>
          <w:b/>
        </w:rPr>
        <w:t>r</w:t>
      </w:r>
      <w:r w:rsidRPr="00D932D3">
        <w:rPr>
          <w:rFonts w:asciiTheme="minorHAnsi" w:hAnsiTheme="minorHAnsi" w:cstheme="minorHAnsi"/>
        </w:rPr>
        <w:t>) + cY</w:t>
      </w:r>
      <w:r w:rsidRPr="00D932D3">
        <w:rPr>
          <w:rFonts w:asciiTheme="minorHAnsi" w:hAnsiTheme="minorHAnsi" w:cstheme="minorHAnsi"/>
          <w:vertAlign w:val="subscript"/>
        </w:rPr>
        <w:t>11</w:t>
      </w:r>
      <w:r w:rsidRPr="00D932D3">
        <w:rPr>
          <w:rFonts w:asciiTheme="minorHAnsi" w:hAnsiTheme="minorHAnsi" w:cstheme="minorHAnsi"/>
        </w:rPr>
        <w:t>(</w:t>
      </w:r>
      <w:r w:rsidRPr="00D932D3">
        <w:rPr>
          <w:rFonts w:asciiTheme="minorHAnsi" w:hAnsiTheme="minorHAnsi" w:cstheme="minorHAnsi"/>
          <w:b/>
        </w:rPr>
        <w:t>r</w:t>
      </w:r>
      <w:r w:rsidRPr="00D932D3">
        <w:rPr>
          <w:rFonts w:asciiTheme="minorHAnsi" w:hAnsiTheme="minorHAnsi" w:cstheme="minorHAnsi"/>
        </w:rPr>
        <w:t xml:space="preserve">).  And since a linear combination of tensors is a tensor itself, we can legitemately represent </w:t>
      </w:r>
      <w:r w:rsidRPr="00D932D3">
        <w:rPr>
          <w:rFonts w:asciiTheme="minorHAnsi" w:hAnsiTheme="minorHAnsi" w:cstheme="minorHAnsi"/>
          <w:b/>
        </w:rPr>
        <w:t>r</w:t>
      </w:r>
      <w:r w:rsidRPr="00D932D3">
        <w:rPr>
          <w:rFonts w:asciiTheme="minorHAnsi" w:hAnsiTheme="minorHAnsi" w:cstheme="minorHAnsi"/>
        </w:rPr>
        <w:t xml:space="preserve"> as T</w:t>
      </w:r>
      <w:r w:rsidRPr="00D932D3">
        <w:rPr>
          <w:rFonts w:asciiTheme="minorHAnsi" w:hAnsiTheme="minorHAnsi" w:cstheme="minorHAnsi"/>
          <w:vertAlign w:val="subscript"/>
        </w:rPr>
        <w:t>1q</w:t>
      </w:r>
      <w:r w:rsidRPr="00D932D3">
        <w:rPr>
          <w:rFonts w:asciiTheme="minorHAnsi" w:hAnsiTheme="minorHAnsi" w:cstheme="minorHAnsi"/>
        </w:rPr>
        <w:t xml:space="preserve">.  </w:t>
      </w:r>
    </w:p>
    <w:p w14:paraId="1AFD32B2" w14:textId="77777777" w:rsidR="008A0305" w:rsidRPr="00D932D3" w:rsidRDefault="008A0305" w:rsidP="008A0305">
      <w:pPr>
        <w:rPr>
          <w:rFonts w:asciiTheme="minorHAnsi" w:hAnsiTheme="minorHAnsi" w:cstheme="minorHAnsi"/>
        </w:rPr>
      </w:pPr>
    </w:p>
    <w:p w14:paraId="7E8EA389" w14:textId="77777777" w:rsidR="008A0305" w:rsidRPr="00D932D3" w:rsidRDefault="008A0305" w:rsidP="008A0305">
      <w:pPr>
        <w:rPr>
          <w:rFonts w:asciiTheme="minorHAnsi" w:hAnsiTheme="minorHAnsi" w:cstheme="minorHAnsi"/>
          <w:b/>
        </w:rPr>
      </w:pPr>
      <w:r w:rsidRPr="00D932D3">
        <w:rPr>
          <w:rFonts w:asciiTheme="minorHAnsi" w:hAnsiTheme="minorHAnsi" w:cstheme="minorHAnsi"/>
          <w:b/>
        </w:rPr>
        <w:t>Example</w:t>
      </w:r>
    </w:p>
    <w:p w14:paraId="4124CCE9" w14:textId="77777777" w:rsidR="008A0305" w:rsidRPr="00D932D3" w:rsidRDefault="008A0305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>Evaluate the non-zero’ness of :</w:t>
      </w:r>
    </w:p>
    <w:p w14:paraId="3BD5D026" w14:textId="77777777" w:rsidR="008A0305" w:rsidRPr="00D932D3" w:rsidRDefault="008A0305" w:rsidP="008A0305">
      <w:pPr>
        <w:rPr>
          <w:rFonts w:asciiTheme="minorHAnsi" w:hAnsiTheme="minorHAnsi" w:cstheme="minorHAnsi"/>
        </w:rPr>
      </w:pPr>
    </w:p>
    <w:p w14:paraId="149F22EA" w14:textId="11DF8606" w:rsidR="008A0305" w:rsidRPr="00D932D3" w:rsidRDefault="004E010C" w:rsidP="008A0305">
      <w:pPr>
        <w:rPr>
          <w:rFonts w:asciiTheme="minorHAnsi" w:hAnsiTheme="minorHAnsi" w:cstheme="minorHAnsi"/>
        </w:rPr>
      </w:pPr>
      <w:r w:rsidRPr="004E010C">
        <w:rPr>
          <w:rFonts w:asciiTheme="minorHAnsi" w:hAnsiTheme="minorHAnsi" w:cstheme="minorHAnsi"/>
          <w:position w:val="-54"/>
        </w:rPr>
        <w:object w:dxaOrig="4200" w:dyaOrig="1200" w14:anchorId="4246DAC7">
          <v:shape id="_x0000_i1128" type="#_x0000_t75" style="width:209.4pt;height:60.6pt" o:ole="">
            <v:imagedata r:id="rId92" o:title=""/>
          </v:shape>
          <o:OLEObject Type="Embed" ProgID="Equation.DSMT4" ShapeID="_x0000_i1128" DrawAspect="Content" ObjectID="_1797258319" r:id="rId93"/>
        </w:object>
      </w:r>
    </w:p>
    <w:p w14:paraId="380B2E12" w14:textId="77777777" w:rsidR="008A0305" w:rsidRPr="00D932D3" w:rsidRDefault="008A0305" w:rsidP="008A0305">
      <w:pPr>
        <w:rPr>
          <w:rFonts w:asciiTheme="minorHAnsi" w:hAnsiTheme="minorHAnsi" w:cstheme="minorHAnsi"/>
        </w:rPr>
      </w:pPr>
    </w:p>
    <w:p w14:paraId="1FF331D2" w14:textId="2C053B8E" w:rsidR="008A0305" w:rsidRPr="00D932D3" w:rsidRDefault="008A0305" w:rsidP="008A0305">
      <w:pPr>
        <w:rPr>
          <w:rFonts w:asciiTheme="minorHAnsi" w:hAnsiTheme="minorHAnsi" w:cstheme="minorHAnsi"/>
        </w:rPr>
      </w:pPr>
      <w:r w:rsidRPr="00D932D3">
        <w:rPr>
          <w:rFonts w:asciiTheme="minorHAnsi" w:hAnsiTheme="minorHAnsi" w:cstheme="minorHAnsi"/>
        </w:rPr>
        <w:t xml:space="preserve">The Clebsch-Gordon coefficient requires that: q + m′ = m, which implies that: Δm = 0, -1, +1.  </w:t>
      </w:r>
      <w:r w:rsidR="00B13EA8">
        <w:rPr>
          <w:rFonts w:asciiTheme="minorHAnsi" w:hAnsiTheme="minorHAnsi" w:cstheme="minorHAnsi"/>
        </w:rPr>
        <w:t>And</w:t>
      </w:r>
      <w:r w:rsidRPr="00D932D3">
        <w:rPr>
          <w:rFonts w:asciiTheme="minorHAnsi" w:hAnsiTheme="minorHAnsi" w:cstheme="minorHAnsi"/>
        </w:rPr>
        <w:t xml:space="preserve"> Δℓ = 0, -1, +1 as stated above.  </w:t>
      </w:r>
      <w:r w:rsidR="00B13EA8">
        <w:rPr>
          <w:rFonts w:asciiTheme="minorHAnsi" w:hAnsiTheme="minorHAnsi" w:cstheme="minorHAnsi"/>
        </w:rPr>
        <w:t>This matrix element is often seen in the context of shining light on an atom.  In that context, the electron would transition to other states after absorbing a photon, which has angular momentum ℓ</w:t>
      </w:r>
      <w:r w:rsidR="00B13EA8">
        <w:rPr>
          <w:rFonts w:asciiTheme="minorHAnsi" w:hAnsiTheme="minorHAnsi" w:cstheme="minorHAnsi"/>
          <w:vertAlign w:val="subscript"/>
        </w:rPr>
        <w:t>photon</w:t>
      </w:r>
      <w:r w:rsidR="00B13EA8">
        <w:rPr>
          <w:rFonts w:asciiTheme="minorHAnsi" w:hAnsiTheme="minorHAnsi" w:cstheme="minorHAnsi"/>
        </w:rPr>
        <w:t xml:space="preserve"> = 1.  In that sense, noting the angular momentum addition rules for two particles (see Many Body folder), we’d expect</w:t>
      </w:r>
      <w:r w:rsidR="00B13EA8" w:rsidRPr="00D932D3">
        <w:rPr>
          <w:rFonts w:asciiTheme="minorHAnsi" w:hAnsiTheme="minorHAnsi" w:cstheme="minorHAnsi"/>
        </w:rPr>
        <w:t xml:space="preserve"> ℓ = ℓ′+1, ℓ′, ℓ′ - 1</w:t>
      </w:r>
      <w:r w:rsidR="00B13EA8">
        <w:rPr>
          <w:rFonts w:asciiTheme="minorHAnsi" w:hAnsiTheme="minorHAnsi" w:cstheme="minorHAnsi"/>
        </w:rPr>
        <w:t>, which is consistent with our Tensor rule above.</w:t>
      </w:r>
    </w:p>
    <w:p w14:paraId="4FCB117E" w14:textId="77777777" w:rsidR="008A0305" w:rsidRPr="00D932D3" w:rsidRDefault="008A0305" w:rsidP="008A0305">
      <w:pPr>
        <w:rPr>
          <w:rFonts w:asciiTheme="minorHAnsi" w:hAnsiTheme="minorHAnsi" w:cstheme="minorHAnsi"/>
        </w:rPr>
      </w:pPr>
    </w:p>
    <w:p w14:paraId="6ADB12AE" w14:textId="3F9F164B" w:rsidR="008A0305" w:rsidRPr="00D932D3" w:rsidRDefault="009B1449">
      <w:pPr>
        <w:rPr>
          <w:rFonts w:asciiTheme="minorHAnsi" w:hAnsiTheme="minorHAnsi" w:cstheme="minorHAnsi"/>
        </w:rPr>
      </w:pPr>
      <w:r w:rsidRPr="009B1449">
        <w:rPr>
          <w:rFonts w:asciiTheme="minorHAnsi" w:hAnsiTheme="minorHAnsi" w:cstheme="minorHAnsi"/>
          <w:position w:val="-12"/>
        </w:rPr>
        <w:object w:dxaOrig="2160" w:dyaOrig="360" w14:anchorId="7474062F">
          <v:shape id="_x0000_i1131" type="#_x0000_t75" style="width:108pt;height:18.6pt" o:ole="" filled="t" fillcolor="#cfc">
            <v:imagedata r:id="rId94" o:title=""/>
          </v:shape>
          <o:OLEObject Type="Embed" ProgID="Equation.DSMT4" ShapeID="_x0000_i1131" DrawAspect="Content" ObjectID="_1797258320" r:id="rId95"/>
        </w:object>
      </w:r>
    </w:p>
    <w:p w14:paraId="71689A57" w14:textId="77777777" w:rsidR="008A0305" w:rsidRPr="00D932D3" w:rsidRDefault="008A0305">
      <w:pPr>
        <w:rPr>
          <w:rFonts w:asciiTheme="minorHAnsi" w:hAnsiTheme="minorHAnsi" w:cstheme="minorHAnsi"/>
        </w:rPr>
      </w:pPr>
    </w:p>
    <w:p w14:paraId="54F5E2A2" w14:textId="77777777" w:rsidR="008A0305" w:rsidRPr="00D932D3" w:rsidRDefault="008A0305">
      <w:pPr>
        <w:rPr>
          <w:rFonts w:asciiTheme="minorHAnsi" w:hAnsiTheme="minorHAnsi" w:cstheme="minorHAnsi"/>
        </w:rPr>
      </w:pPr>
    </w:p>
    <w:p w14:paraId="78043165" w14:textId="77777777" w:rsidR="008A0305" w:rsidRPr="00D932D3" w:rsidRDefault="008A0305">
      <w:pPr>
        <w:rPr>
          <w:rFonts w:asciiTheme="minorHAnsi" w:hAnsiTheme="minorHAnsi" w:cstheme="minorHAnsi"/>
        </w:rPr>
      </w:pPr>
    </w:p>
    <w:p w14:paraId="53E7FA02" w14:textId="77777777" w:rsidR="008A0305" w:rsidRPr="00D932D3" w:rsidRDefault="008A0305">
      <w:pPr>
        <w:rPr>
          <w:rFonts w:asciiTheme="minorHAnsi" w:hAnsiTheme="minorHAnsi" w:cstheme="minorHAnsi"/>
        </w:rPr>
      </w:pPr>
    </w:p>
    <w:p w14:paraId="056F048F" w14:textId="77777777" w:rsidR="008A0305" w:rsidRPr="00D932D3" w:rsidRDefault="008A0305">
      <w:pPr>
        <w:rPr>
          <w:rFonts w:asciiTheme="minorHAnsi" w:hAnsiTheme="minorHAnsi" w:cstheme="minorHAnsi"/>
        </w:rPr>
      </w:pPr>
    </w:p>
    <w:p w14:paraId="0F0E8FA9" w14:textId="77777777" w:rsidR="008A0305" w:rsidRPr="00D932D3" w:rsidRDefault="008A0305">
      <w:pPr>
        <w:rPr>
          <w:rFonts w:asciiTheme="minorHAnsi" w:hAnsiTheme="minorHAnsi" w:cstheme="minorHAnsi"/>
        </w:rPr>
      </w:pPr>
    </w:p>
    <w:sectPr w:rsidR="008A0305" w:rsidRPr="00D932D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305"/>
    <w:rsid w:val="000122D2"/>
    <w:rsid w:val="00051596"/>
    <w:rsid w:val="00086239"/>
    <w:rsid w:val="000C0A9E"/>
    <w:rsid w:val="000E70EC"/>
    <w:rsid w:val="001C2014"/>
    <w:rsid w:val="001E5F72"/>
    <w:rsid w:val="0023039B"/>
    <w:rsid w:val="00261660"/>
    <w:rsid w:val="00285712"/>
    <w:rsid w:val="00287637"/>
    <w:rsid w:val="002C08FA"/>
    <w:rsid w:val="002C6ACF"/>
    <w:rsid w:val="002E4DAD"/>
    <w:rsid w:val="003124C4"/>
    <w:rsid w:val="00382C6D"/>
    <w:rsid w:val="00442B30"/>
    <w:rsid w:val="00464856"/>
    <w:rsid w:val="004901AE"/>
    <w:rsid w:val="004A0455"/>
    <w:rsid w:val="004E010C"/>
    <w:rsid w:val="004E3E1A"/>
    <w:rsid w:val="004F38FB"/>
    <w:rsid w:val="004F4CEE"/>
    <w:rsid w:val="00534645"/>
    <w:rsid w:val="0059375A"/>
    <w:rsid w:val="00616E40"/>
    <w:rsid w:val="00620133"/>
    <w:rsid w:val="00661EF7"/>
    <w:rsid w:val="006C13A4"/>
    <w:rsid w:val="006F2905"/>
    <w:rsid w:val="006F7C89"/>
    <w:rsid w:val="007222DD"/>
    <w:rsid w:val="00785EB8"/>
    <w:rsid w:val="007A5BFE"/>
    <w:rsid w:val="007A69F9"/>
    <w:rsid w:val="00806626"/>
    <w:rsid w:val="00820C93"/>
    <w:rsid w:val="00845E0B"/>
    <w:rsid w:val="0085356E"/>
    <w:rsid w:val="008A0305"/>
    <w:rsid w:val="008A6531"/>
    <w:rsid w:val="008C1D2E"/>
    <w:rsid w:val="008C5C2F"/>
    <w:rsid w:val="008D0FD9"/>
    <w:rsid w:val="00913A17"/>
    <w:rsid w:val="009A0D51"/>
    <w:rsid w:val="009B1449"/>
    <w:rsid w:val="00A6092E"/>
    <w:rsid w:val="00A908A6"/>
    <w:rsid w:val="00AE57C5"/>
    <w:rsid w:val="00B01AED"/>
    <w:rsid w:val="00B13EA8"/>
    <w:rsid w:val="00B17134"/>
    <w:rsid w:val="00B205FE"/>
    <w:rsid w:val="00B5375B"/>
    <w:rsid w:val="00B71456"/>
    <w:rsid w:val="00B77034"/>
    <w:rsid w:val="00BA009B"/>
    <w:rsid w:val="00BE3D0D"/>
    <w:rsid w:val="00BF0816"/>
    <w:rsid w:val="00BF4FFB"/>
    <w:rsid w:val="00BF5298"/>
    <w:rsid w:val="00C22C9E"/>
    <w:rsid w:val="00C439BB"/>
    <w:rsid w:val="00D005A2"/>
    <w:rsid w:val="00D10034"/>
    <w:rsid w:val="00D1436E"/>
    <w:rsid w:val="00D850B5"/>
    <w:rsid w:val="00D9209C"/>
    <w:rsid w:val="00D932D3"/>
    <w:rsid w:val="00E1445A"/>
    <w:rsid w:val="00E25B79"/>
    <w:rsid w:val="00EC139A"/>
    <w:rsid w:val="00EE2119"/>
    <w:rsid w:val="00F203DD"/>
    <w:rsid w:val="00F25568"/>
    <w:rsid w:val="00F63D65"/>
    <w:rsid w:val="00F75C12"/>
    <w:rsid w:val="00FD0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68679E"/>
  <w15:chartTrackingRefBased/>
  <w15:docId w15:val="{0254437B-4946-4B8B-A66C-CBE9FACD0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3.wmf"/><Relationship Id="rId84" Type="http://schemas.openxmlformats.org/officeDocument/2006/relationships/image" Target="media/image41.wmf"/><Relationship Id="rId89" Type="http://schemas.openxmlformats.org/officeDocument/2006/relationships/oleObject" Target="embeddings/oleObject43.bin"/><Relationship Id="rId16" Type="http://schemas.openxmlformats.org/officeDocument/2006/relationships/image" Target="media/image7.wmf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8.bin"/><Relationship Id="rId5" Type="http://schemas.openxmlformats.org/officeDocument/2006/relationships/oleObject" Target="embeddings/oleObject1.bin"/><Relationship Id="rId90" Type="http://schemas.openxmlformats.org/officeDocument/2006/relationships/image" Target="media/image44.wmf"/><Relationship Id="rId95" Type="http://schemas.openxmlformats.org/officeDocument/2006/relationships/oleObject" Target="embeddings/oleObject46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80" Type="http://schemas.openxmlformats.org/officeDocument/2006/relationships/image" Target="media/image39.wmf"/><Relationship Id="rId85" Type="http://schemas.openxmlformats.org/officeDocument/2006/relationships/oleObject" Target="embeddings/oleObject41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0.bin"/><Relationship Id="rId88" Type="http://schemas.openxmlformats.org/officeDocument/2006/relationships/image" Target="media/image43.wmf"/><Relationship Id="rId91" Type="http://schemas.openxmlformats.org/officeDocument/2006/relationships/oleObject" Target="embeddings/oleObject44.bin"/><Relationship Id="rId9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8.wmf"/><Relationship Id="rId81" Type="http://schemas.openxmlformats.org/officeDocument/2006/relationships/oleObject" Target="embeddings/oleObject39.bin"/><Relationship Id="rId86" Type="http://schemas.openxmlformats.org/officeDocument/2006/relationships/image" Target="media/image42.wmf"/><Relationship Id="rId94" Type="http://schemas.openxmlformats.org/officeDocument/2006/relationships/image" Target="media/image46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7.wmf"/><Relationship Id="rId97" Type="http://schemas.openxmlformats.org/officeDocument/2006/relationships/theme" Target="theme/theme1.xml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92" Type="http://schemas.openxmlformats.org/officeDocument/2006/relationships/image" Target="media/image45.wmf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2.wmf"/><Relationship Id="rId87" Type="http://schemas.openxmlformats.org/officeDocument/2006/relationships/oleObject" Target="embeddings/oleObject42.bin"/><Relationship Id="rId61" Type="http://schemas.openxmlformats.org/officeDocument/2006/relationships/oleObject" Target="embeddings/oleObject29.bin"/><Relationship Id="rId82" Type="http://schemas.openxmlformats.org/officeDocument/2006/relationships/image" Target="media/image40.wmf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7.wmf"/><Relationship Id="rId77" Type="http://schemas.openxmlformats.org/officeDocument/2006/relationships/oleObject" Target="embeddings/oleObject37.bin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93" Type="http://schemas.openxmlformats.org/officeDocument/2006/relationships/oleObject" Target="embeddings/oleObject4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10</Pages>
  <Words>981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</Company>
  <LinksUpToDate>false</LinksUpToDate>
  <CharactersWithSpaces>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cp:lastModifiedBy>Andrew Douglas</cp:lastModifiedBy>
  <cp:revision>15</cp:revision>
  <dcterms:created xsi:type="dcterms:W3CDTF">2020-01-19T17:19:00Z</dcterms:created>
  <dcterms:modified xsi:type="dcterms:W3CDTF">2025-01-01T22:30:00Z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